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C3B1B" w14:textId="4AAB0D17" w:rsidR="00737616" w:rsidRPr="002A28F0" w:rsidRDefault="00B15232" w:rsidP="00930254">
      <w:pPr>
        <w:pStyle w:val="TOCHeading"/>
        <w:ind w:left="720"/>
        <w:rPr>
          <w:sz w:val="48"/>
        </w:rPr>
      </w:pPr>
      <w:r w:rsidRPr="002A28F0">
        <w:rPr>
          <w:noProof/>
          <w:sz w:val="48"/>
        </w:rPr>
        <w:drawing>
          <wp:anchor distT="0" distB="0" distL="114300" distR="114300" simplePos="0" relativeHeight="251737088" behindDoc="1" locked="0" layoutInCell="1" allowOverlap="1" wp14:anchorId="1F21FB28" wp14:editId="60829886">
            <wp:simplePos x="0" y="0"/>
            <wp:positionH relativeFrom="page">
              <wp:posOffset>-10795</wp:posOffset>
            </wp:positionH>
            <wp:positionV relativeFrom="paragraph">
              <wp:posOffset>-1257300</wp:posOffset>
            </wp:positionV>
            <wp:extent cx="7773035" cy="103397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339705"/>
                    </a:xfrm>
                    <a:prstGeom prst="rect">
                      <a:avLst/>
                    </a:prstGeom>
                    <a:noFill/>
                  </pic:spPr>
                </pic:pic>
              </a:graphicData>
            </a:graphic>
            <wp14:sizeRelH relativeFrom="page">
              <wp14:pctWidth>0</wp14:pctWidth>
            </wp14:sizeRelH>
            <wp14:sizeRelV relativeFrom="page">
              <wp14:pctHeight>0</wp14:pctHeight>
            </wp14:sizeRelV>
          </wp:anchor>
        </w:drawing>
      </w:r>
    </w:p>
    <w:p w14:paraId="1064AB10" w14:textId="7FEEC62E" w:rsidR="006A190D" w:rsidRPr="002A28F0" w:rsidRDefault="00C85C70" w:rsidP="00737616">
      <w:pPr>
        <w:tabs>
          <w:tab w:val="left" w:pos="1879"/>
        </w:tabs>
        <w:rPr>
          <w:noProof w:val="0"/>
        </w:rPr>
        <w:sectPr w:rsidR="006A190D" w:rsidRPr="002A28F0" w:rsidSect="0002128D">
          <w:headerReference w:type="default" r:id="rId9"/>
          <w:footerReference w:type="default" r:id="rId10"/>
          <w:pgSz w:w="12240" w:h="15840" w:code="1"/>
          <w:pgMar w:top="1980" w:right="1080" w:bottom="1800" w:left="1080" w:header="720" w:footer="576" w:gutter="0"/>
          <w:pgNumType w:fmt="lowerRoman"/>
          <w:cols w:space="720"/>
          <w:docGrid w:linePitch="360"/>
        </w:sectPr>
      </w:pPr>
      <w:bookmarkStart w:id="2" w:name="_Hlk521168521"/>
      <w:bookmarkEnd w:id="2"/>
      <w:r w:rsidRPr="002A28F0">
        <w:rPr>
          <w:sz w:val="48"/>
        </w:rPr>
        <mc:AlternateContent>
          <mc:Choice Requires="wps">
            <w:drawing>
              <wp:anchor distT="0" distB="0" distL="114300" distR="114300" simplePos="0" relativeHeight="251725824" behindDoc="0" locked="0" layoutInCell="1" allowOverlap="1" wp14:anchorId="6A7EFAB1" wp14:editId="2B09D852">
                <wp:simplePos x="0" y="0"/>
                <wp:positionH relativeFrom="column">
                  <wp:posOffset>1617345</wp:posOffset>
                </wp:positionH>
                <wp:positionV relativeFrom="paragraph">
                  <wp:posOffset>4509282</wp:posOffset>
                </wp:positionV>
                <wp:extent cx="5118735" cy="1318846"/>
                <wp:effectExtent l="0" t="0" r="0" b="0"/>
                <wp:wrapNone/>
                <wp:docPr id="2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18735" cy="1318846"/>
                        </a:xfrm>
                        <a:prstGeom prst="rect">
                          <a:avLst/>
                        </a:prstGeom>
                        <a:noFill/>
                      </wps:spPr>
                      <wps:txbx>
                        <w:txbxContent>
                          <w:p w14:paraId="0AE0AADD" w14:textId="1FA698BA" w:rsidR="00915AFD" w:rsidRDefault="00915AFD" w:rsidP="003C0E57">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IMPLEMENTATION GUIDE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7EFAB1" id="_x0000_t202" coordsize="21600,21600" o:spt="202" path="m,l,21600r21600,l21600,xe">
                <v:stroke joinstyle="miter"/>
                <v:path gradientshapeok="t" o:connecttype="rect"/>
              </v:shapetype>
              <v:shape id="TextBox 6" o:spid="_x0000_s1026" type="#_x0000_t202" style="position:absolute;left:0;text-align:left;margin-left:127.35pt;margin-top:355.05pt;width:403.05pt;height:10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" filled="f" stroked="f">
                <v:textbox>
                  <w:txbxContent>
                    <w:p w14:paraId="0AE0AADD" w14:textId="1FA698BA" w:rsidR="00915AFD" w:rsidRDefault="00915AFD" w:rsidP="003C0E57">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IMPLEMENTATION GUIDE</w:t>
                      </w:r>
                    </w:p>
                  </w:txbxContent>
                </v:textbox>
              </v:shape>
            </w:pict>
          </mc:Fallback>
        </mc:AlternateContent>
      </w:r>
      <w:r w:rsidR="00A41756" w:rsidRPr="002A28F0">
        <w:rPr>
          <w:sz w:val="48"/>
        </w:rPr>
        <mc:AlternateContent>
          <mc:Choice Requires="wps">
            <w:drawing>
              <wp:anchor distT="0" distB="0" distL="114300" distR="114300" simplePos="0" relativeHeight="251726848" behindDoc="0" locked="0" layoutInCell="1" allowOverlap="1" wp14:anchorId="37B2A966" wp14:editId="34459A9A">
                <wp:simplePos x="0" y="0"/>
                <wp:positionH relativeFrom="column">
                  <wp:posOffset>1676956</wp:posOffset>
                </wp:positionH>
                <wp:positionV relativeFrom="paragraph">
                  <wp:posOffset>5820744</wp:posOffset>
                </wp:positionV>
                <wp:extent cx="5146003" cy="1323340"/>
                <wp:effectExtent l="0" t="0" r="0" b="0"/>
                <wp:wrapNone/>
                <wp:docPr id="2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46003" cy="1323340"/>
                        </a:xfrm>
                        <a:prstGeom prst="rect">
                          <a:avLst/>
                        </a:prstGeom>
                        <a:noFill/>
                      </wps:spPr>
                      <wps:txbx>
                        <w:txbxContent>
                          <w:p w14:paraId="73D9ACB4" w14:textId="77777777" w:rsidR="00915AFD" w:rsidRDefault="00915AFD"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29F59CD3" w:rsidR="00915AFD" w:rsidRDefault="00915AFD"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 Toolkit</w:t>
                            </w:r>
                          </w:p>
                        </w:txbxContent>
                      </wps:txbx>
                      <wps:bodyPr wrap="square" rtlCol="0">
                        <a:spAutoFit/>
                      </wps:bodyPr>
                    </wps:wsp>
                  </a:graphicData>
                </a:graphic>
                <wp14:sizeRelH relativeFrom="margin">
                  <wp14:pctWidth>0</wp14:pctWidth>
                </wp14:sizeRelH>
              </wp:anchor>
            </w:drawing>
          </mc:Choice>
          <mc:Fallback>
            <w:pict>
              <v:shape w14:anchorId="37B2A966" id="TextBox 7" o:spid="_x0000_s1027" type="#_x0000_t202" style="position:absolute;left:0;text-align:left;margin-left:132.05pt;margin-top:458.35pt;width:405.2pt;height:104.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" filled="f" stroked="f">
                <v:textbox style="mso-fit-shape-to-text:t">
                  <w:txbxContent>
                    <w:p w14:paraId="73D9ACB4" w14:textId="77777777" w:rsidR="00915AFD" w:rsidRDefault="00915AFD"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29F59CD3" w:rsidR="00915AFD" w:rsidRDefault="00915AFD"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 Toolkit</w:t>
                      </w:r>
                    </w:p>
                  </w:txbxContent>
                </v:textbox>
              </v:shape>
            </w:pict>
          </mc:Fallback>
        </mc:AlternateContent>
      </w:r>
      <w:r w:rsidR="00737616" w:rsidRPr="002A28F0">
        <w:rPr>
          <w:noProof w:val="0"/>
        </w:rPr>
        <w:tab/>
      </w:r>
    </w:p>
    <w:p w14:paraId="14883F8A" w14:textId="0AA630A7" w:rsidR="00F768A4" w:rsidRPr="002A28F0" w:rsidRDefault="00C85C70" w:rsidP="00F1022F">
      <w:pPr>
        <w:pStyle w:val="Heading1"/>
        <w:spacing w:before="0"/>
      </w:pPr>
      <w:r w:rsidRPr="002A28F0">
        <w:lastRenderedPageBreak/>
        <w:t>Purpose</w:t>
      </w:r>
    </w:p>
    <w:p w14:paraId="27F50728" w14:textId="36697D34" w:rsidR="00C85C70" w:rsidRPr="002A28F0" w:rsidRDefault="00C85C70" w:rsidP="00C85C70">
      <w:pPr>
        <w:rPr>
          <w:noProof w:val="0"/>
        </w:rPr>
      </w:pPr>
      <w:bookmarkStart w:id="3" w:name="_Toc520882078"/>
      <w:bookmarkStart w:id="4" w:name="_Toc352846472"/>
      <w:r w:rsidRPr="002A28F0">
        <w:rPr>
          <w:noProof w:val="0"/>
        </w:rPr>
        <w:t>The Continuity of Operations</w:t>
      </w:r>
      <w:r w:rsidR="003E36CB" w:rsidRPr="002A28F0">
        <w:rPr>
          <w:noProof w:val="0"/>
        </w:rPr>
        <w:t xml:space="preserve"> (COOP)</w:t>
      </w:r>
      <w:r w:rsidRPr="002A28F0">
        <w:rPr>
          <w:noProof w:val="0"/>
        </w:rPr>
        <w:t xml:space="preserve"> Exercise</w:t>
      </w:r>
      <w:r w:rsidR="00180FEB" w:rsidRPr="002A28F0">
        <w:rPr>
          <w:noProof w:val="0"/>
        </w:rPr>
        <w:t xml:space="preserve"> </w:t>
      </w:r>
      <w:r w:rsidRPr="002A28F0">
        <w:rPr>
          <w:noProof w:val="0"/>
        </w:rPr>
        <w:t>Toolkit</w:t>
      </w:r>
      <w:r w:rsidRPr="002A28F0">
        <w:rPr>
          <w:b/>
          <w:noProof w:val="0"/>
        </w:rPr>
        <w:t xml:space="preserve"> </w:t>
      </w:r>
      <w:r w:rsidRPr="002A28F0">
        <w:rPr>
          <w:noProof w:val="0"/>
        </w:rPr>
        <w:t>was developed as part of ongoing efforts to increase preparedness and response capabilities for a continuity-disrupting incident</w:t>
      </w:r>
      <w:r w:rsidR="00B15232" w:rsidRPr="002A28F0">
        <w:rPr>
          <w:noProof w:val="0"/>
        </w:rPr>
        <w:t xml:space="preserve"> that requires the activation of State Organizations’ COOP Plans.</w:t>
      </w:r>
      <w:r w:rsidRPr="002A28F0">
        <w:rPr>
          <w:noProof w:val="0"/>
        </w:rPr>
        <w:t xml:space="preserve"> The purpose of this </w:t>
      </w:r>
      <w:r w:rsidR="001C5DB5" w:rsidRPr="002A28F0">
        <w:rPr>
          <w:noProof w:val="0"/>
        </w:rPr>
        <w:t>T</w:t>
      </w:r>
      <w:r w:rsidRPr="002A28F0">
        <w:rPr>
          <w:noProof w:val="0"/>
        </w:rPr>
        <w:t xml:space="preserve">oolkit is to provide customizable </w:t>
      </w:r>
      <w:r w:rsidR="003E36CB" w:rsidRPr="002A28F0">
        <w:rPr>
          <w:noProof w:val="0"/>
        </w:rPr>
        <w:t xml:space="preserve">exercise </w:t>
      </w:r>
      <w:r w:rsidRPr="002A28F0">
        <w:rPr>
          <w:noProof w:val="0"/>
        </w:rPr>
        <w:t xml:space="preserve">templates for State Organizations to use to </w:t>
      </w:r>
      <w:r w:rsidR="001C5DB5" w:rsidRPr="002A28F0">
        <w:rPr>
          <w:noProof w:val="0"/>
        </w:rPr>
        <w:t xml:space="preserve">conduct </w:t>
      </w:r>
      <w:r w:rsidR="003E36CB" w:rsidRPr="002A28F0">
        <w:rPr>
          <w:noProof w:val="0"/>
        </w:rPr>
        <w:t xml:space="preserve">a </w:t>
      </w:r>
      <w:r w:rsidRPr="002A28F0">
        <w:rPr>
          <w:noProof w:val="0"/>
        </w:rPr>
        <w:t xml:space="preserve">COOP </w:t>
      </w:r>
      <w:r w:rsidR="009A7104" w:rsidRPr="002A28F0">
        <w:rPr>
          <w:noProof w:val="0"/>
        </w:rPr>
        <w:t>exercise</w:t>
      </w:r>
      <w:r w:rsidRPr="002A28F0">
        <w:rPr>
          <w:noProof w:val="0"/>
        </w:rPr>
        <w:t xml:space="preserve">. The </w:t>
      </w:r>
      <w:r w:rsidR="00CE543A" w:rsidRPr="002A28F0">
        <w:rPr>
          <w:noProof w:val="0"/>
        </w:rPr>
        <w:t>T</w:t>
      </w:r>
      <w:r w:rsidRPr="002A28F0">
        <w:rPr>
          <w:noProof w:val="0"/>
        </w:rPr>
        <w:t>oolkit includes the following:</w:t>
      </w:r>
    </w:p>
    <w:p w14:paraId="3A4F13AB" w14:textId="6B9EB705" w:rsidR="00C85C70" w:rsidRPr="002A28F0" w:rsidRDefault="00B15232"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Implementation Guide</w:t>
      </w:r>
      <w:r w:rsidR="00F1022F" w:rsidRPr="002A28F0">
        <w:rPr>
          <w:rFonts w:asciiTheme="minorHAnsi" w:hAnsiTheme="minorHAnsi"/>
          <w:noProof w:val="0"/>
        </w:rPr>
        <w:t xml:space="preserve"> – A quick-start guide for using the Toolkit and planning the </w:t>
      </w:r>
      <w:r w:rsidR="009A7104" w:rsidRPr="002A28F0">
        <w:rPr>
          <w:rFonts w:asciiTheme="minorHAnsi" w:hAnsiTheme="minorHAnsi"/>
          <w:noProof w:val="0"/>
        </w:rPr>
        <w:t>exercise</w:t>
      </w:r>
      <w:r w:rsidR="00570B5A" w:rsidRPr="002A28F0">
        <w:rPr>
          <w:rFonts w:asciiTheme="minorHAnsi" w:hAnsiTheme="minorHAnsi"/>
          <w:noProof w:val="0"/>
        </w:rPr>
        <w:t>.</w:t>
      </w:r>
    </w:p>
    <w:p w14:paraId="06B261DD" w14:textId="1A969C3D" w:rsidR="00C85C70" w:rsidRPr="002A28F0" w:rsidRDefault="00C85C70"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 xml:space="preserve">Situation Manual (SitMan) with </w:t>
      </w:r>
      <w:r w:rsidR="00B544BE" w:rsidRPr="002A28F0">
        <w:rPr>
          <w:rFonts w:asciiTheme="minorHAnsi" w:hAnsiTheme="minorHAnsi"/>
          <w:b/>
          <w:noProof w:val="0"/>
        </w:rPr>
        <w:t xml:space="preserve">Three </w:t>
      </w:r>
      <w:r w:rsidRPr="002A28F0">
        <w:rPr>
          <w:rFonts w:asciiTheme="minorHAnsi" w:hAnsiTheme="minorHAnsi"/>
          <w:b/>
          <w:noProof w:val="0"/>
        </w:rPr>
        <w:t xml:space="preserve">COOP </w:t>
      </w:r>
      <w:r w:rsidR="00B544BE" w:rsidRPr="002A28F0">
        <w:rPr>
          <w:rFonts w:asciiTheme="minorHAnsi" w:hAnsiTheme="minorHAnsi"/>
          <w:b/>
          <w:noProof w:val="0"/>
        </w:rPr>
        <w:t>Scenarios</w:t>
      </w:r>
      <w:r w:rsidR="00B544BE" w:rsidRPr="002A28F0">
        <w:rPr>
          <w:rFonts w:asciiTheme="minorHAnsi" w:hAnsiTheme="minorHAnsi"/>
          <w:noProof w:val="0"/>
        </w:rPr>
        <w:t xml:space="preserve"> </w:t>
      </w:r>
      <w:r w:rsidR="00F1022F" w:rsidRPr="002A28F0">
        <w:rPr>
          <w:rFonts w:asciiTheme="minorHAnsi" w:hAnsiTheme="minorHAnsi"/>
          <w:noProof w:val="0"/>
        </w:rPr>
        <w:t xml:space="preserve">– A handout for participants to use during the </w:t>
      </w:r>
      <w:r w:rsidR="009A7104" w:rsidRPr="002A28F0">
        <w:rPr>
          <w:rFonts w:asciiTheme="minorHAnsi" w:hAnsiTheme="minorHAnsi"/>
          <w:noProof w:val="0"/>
        </w:rPr>
        <w:t>exercise</w:t>
      </w:r>
      <w:r w:rsidR="00F1022F" w:rsidRPr="002A28F0">
        <w:rPr>
          <w:rFonts w:asciiTheme="minorHAnsi" w:hAnsiTheme="minorHAnsi"/>
          <w:noProof w:val="0"/>
        </w:rPr>
        <w:t xml:space="preserve">. </w:t>
      </w:r>
      <w:r w:rsidR="00B544BE" w:rsidRPr="002A28F0">
        <w:rPr>
          <w:rFonts w:asciiTheme="minorHAnsi" w:hAnsiTheme="minorHAnsi"/>
          <w:noProof w:val="0"/>
        </w:rPr>
        <w:t xml:space="preserve">Includes exercise </w:t>
      </w:r>
      <w:r w:rsidR="00F1022F" w:rsidRPr="002A28F0">
        <w:rPr>
          <w:rFonts w:asciiTheme="minorHAnsi" w:hAnsiTheme="minorHAnsi"/>
          <w:noProof w:val="0"/>
        </w:rPr>
        <w:t>logistics, the scenario</w:t>
      </w:r>
      <w:r w:rsidR="00180FEB" w:rsidRPr="002A28F0">
        <w:rPr>
          <w:rFonts w:asciiTheme="minorHAnsi" w:hAnsiTheme="minorHAnsi"/>
          <w:noProof w:val="0"/>
        </w:rPr>
        <w:t>, and</w:t>
      </w:r>
      <w:r w:rsidR="00F1022F" w:rsidRPr="002A28F0">
        <w:rPr>
          <w:rFonts w:asciiTheme="minorHAnsi" w:hAnsiTheme="minorHAnsi"/>
          <w:noProof w:val="0"/>
        </w:rPr>
        <w:t xml:space="preserve"> </w:t>
      </w:r>
      <w:r w:rsidR="00570B5A" w:rsidRPr="002A28F0">
        <w:rPr>
          <w:rFonts w:asciiTheme="minorHAnsi" w:hAnsiTheme="minorHAnsi"/>
          <w:noProof w:val="0"/>
        </w:rPr>
        <w:t xml:space="preserve">high-level </w:t>
      </w:r>
      <w:r w:rsidR="00B544BE" w:rsidRPr="002A28F0">
        <w:rPr>
          <w:rFonts w:asciiTheme="minorHAnsi" w:hAnsiTheme="minorHAnsi"/>
          <w:noProof w:val="0"/>
        </w:rPr>
        <w:t xml:space="preserve">discussion </w:t>
      </w:r>
      <w:r w:rsidR="00F1022F" w:rsidRPr="002A28F0">
        <w:rPr>
          <w:rFonts w:asciiTheme="minorHAnsi" w:hAnsiTheme="minorHAnsi"/>
          <w:noProof w:val="0"/>
        </w:rPr>
        <w:t>questions.</w:t>
      </w:r>
    </w:p>
    <w:p w14:paraId="6792DD38" w14:textId="4E63406F" w:rsidR="009A7104" w:rsidRPr="002A28F0" w:rsidRDefault="009A7104" w:rsidP="009A7104">
      <w:pPr>
        <w:pStyle w:val="ListParagraph"/>
        <w:numPr>
          <w:ilvl w:val="1"/>
          <w:numId w:val="20"/>
        </w:numPr>
        <w:spacing w:after="160" w:line="259" w:lineRule="auto"/>
        <w:jc w:val="left"/>
        <w:rPr>
          <w:rFonts w:asciiTheme="minorHAnsi" w:hAnsiTheme="minorHAnsi"/>
          <w:noProof w:val="0"/>
        </w:rPr>
      </w:pPr>
      <w:r w:rsidRPr="002A28F0">
        <w:rPr>
          <w:rFonts w:asciiTheme="minorHAnsi" w:hAnsiTheme="minorHAnsi"/>
          <w:b/>
          <w:noProof w:val="0"/>
        </w:rPr>
        <w:t>Participant Feedback Form</w:t>
      </w:r>
      <w:r w:rsidRPr="002A28F0">
        <w:rPr>
          <w:rFonts w:asciiTheme="minorHAnsi" w:hAnsiTheme="minorHAnsi"/>
          <w:noProof w:val="0"/>
        </w:rPr>
        <w:t xml:space="preserve"> – Brief survey for participants to complete following the exercise.</w:t>
      </w:r>
    </w:p>
    <w:p w14:paraId="50ABCCCC" w14:textId="1CF84D12" w:rsidR="000F3B5B" w:rsidRPr="002A28F0" w:rsidRDefault="000F3B5B" w:rsidP="000F3B5B">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 xml:space="preserve">Supplemental Scenario Information </w:t>
      </w:r>
      <w:r w:rsidRPr="002A28F0">
        <w:rPr>
          <w:rFonts w:asciiTheme="minorHAnsi" w:hAnsiTheme="minorHAnsi"/>
          <w:noProof w:val="0"/>
        </w:rPr>
        <w:t>– Optional, additional information that may be included in the exercise to enhance realism.</w:t>
      </w:r>
    </w:p>
    <w:p w14:paraId="04610D7E" w14:textId="0989767B" w:rsidR="00C85C70" w:rsidRPr="002A28F0" w:rsidRDefault="00C85C70"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Facilitator Manual</w:t>
      </w:r>
      <w:r w:rsidR="00F1022F" w:rsidRPr="002A28F0">
        <w:rPr>
          <w:rFonts w:asciiTheme="minorHAnsi" w:hAnsiTheme="minorHAnsi"/>
          <w:noProof w:val="0"/>
        </w:rPr>
        <w:t xml:space="preserve"> – Instructions for the </w:t>
      </w:r>
      <w:r w:rsidR="00B544BE" w:rsidRPr="002A28F0">
        <w:rPr>
          <w:rFonts w:asciiTheme="minorHAnsi" w:hAnsiTheme="minorHAnsi"/>
          <w:noProof w:val="0"/>
        </w:rPr>
        <w:t>facilitator</w:t>
      </w:r>
      <w:r w:rsidR="00F1022F" w:rsidRPr="002A28F0">
        <w:rPr>
          <w:rFonts w:asciiTheme="minorHAnsi" w:hAnsiTheme="minorHAnsi"/>
          <w:noProof w:val="0"/>
        </w:rPr>
        <w:t xml:space="preserve">. This should not be </w:t>
      </w:r>
      <w:r w:rsidR="00B544BE" w:rsidRPr="002A28F0">
        <w:rPr>
          <w:rFonts w:asciiTheme="minorHAnsi" w:hAnsiTheme="minorHAnsi"/>
          <w:noProof w:val="0"/>
        </w:rPr>
        <w:t>distributed</w:t>
      </w:r>
      <w:r w:rsidR="00F1022F" w:rsidRPr="002A28F0">
        <w:rPr>
          <w:rFonts w:asciiTheme="minorHAnsi" w:hAnsiTheme="minorHAnsi"/>
          <w:noProof w:val="0"/>
        </w:rPr>
        <w:t xml:space="preserve"> to the </w:t>
      </w:r>
      <w:r w:rsidR="009A7104" w:rsidRPr="002A28F0">
        <w:rPr>
          <w:rFonts w:asciiTheme="minorHAnsi" w:hAnsiTheme="minorHAnsi"/>
          <w:noProof w:val="0"/>
        </w:rPr>
        <w:t xml:space="preserve">other exercise participants </w:t>
      </w:r>
      <w:r w:rsidR="00B544BE" w:rsidRPr="002A28F0">
        <w:rPr>
          <w:rFonts w:asciiTheme="minorHAnsi" w:hAnsiTheme="minorHAnsi"/>
          <w:noProof w:val="0"/>
        </w:rPr>
        <w:t xml:space="preserve">because </w:t>
      </w:r>
      <w:r w:rsidR="00F1022F" w:rsidRPr="002A28F0">
        <w:rPr>
          <w:rFonts w:asciiTheme="minorHAnsi" w:hAnsiTheme="minorHAnsi"/>
          <w:noProof w:val="0"/>
        </w:rPr>
        <w:t>it include</w:t>
      </w:r>
      <w:r w:rsidR="00B544BE" w:rsidRPr="002A28F0">
        <w:rPr>
          <w:rFonts w:asciiTheme="minorHAnsi" w:hAnsiTheme="minorHAnsi"/>
          <w:noProof w:val="0"/>
        </w:rPr>
        <w:t>s</w:t>
      </w:r>
      <w:r w:rsidR="00F1022F" w:rsidRPr="002A28F0">
        <w:rPr>
          <w:rFonts w:asciiTheme="minorHAnsi" w:hAnsiTheme="minorHAnsi"/>
          <w:noProof w:val="0"/>
        </w:rPr>
        <w:t xml:space="preserve"> more detailed, leading questions to guide the discussion.</w:t>
      </w:r>
    </w:p>
    <w:p w14:paraId="7992FEF5" w14:textId="4F77009C" w:rsidR="009A7104" w:rsidRPr="002A28F0" w:rsidRDefault="009A7104" w:rsidP="009A7104">
      <w:pPr>
        <w:pStyle w:val="ListParagraph"/>
        <w:numPr>
          <w:ilvl w:val="1"/>
          <w:numId w:val="20"/>
        </w:numPr>
        <w:spacing w:after="160" w:line="259" w:lineRule="auto"/>
        <w:jc w:val="left"/>
        <w:rPr>
          <w:rFonts w:asciiTheme="minorHAnsi" w:hAnsiTheme="minorHAnsi"/>
          <w:noProof w:val="0"/>
        </w:rPr>
      </w:pPr>
      <w:r w:rsidRPr="002A28F0">
        <w:rPr>
          <w:rFonts w:asciiTheme="minorHAnsi" w:hAnsiTheme="minorHAnsi"/>
          <w:b/>
          <w:noProof w:val="0"/>
        </w:rPr>
        <w:t>Hotwash Guide</w:t>
      </w:r>
      <w:r w:rsidRPr="002A28F0">
        <w:rPr>
          <w:rFonts w:asciiTheme="minorHAnsi" w:hAnsiTheme="minorHAnsi"/>
          <w:noProof w:val="0"/>
        </w:rPr>
        <w:t xml:space="preserve"> – A tool for the facilitator to use during the post-exercise participant discussion (i.e., hotwash) to guide the conversation and document participant feedback.</w:t>
      </w:r>
    </w:p>
    <w:p w14:paraId="6D9FAE97" w14:textId="023589A1" w:rsidR="00234BD6" w:rsidRPr="002A28F0" w:rsidRDefault="00234BD6"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Slide Deck</w:t>
      </w:r>
      <w:r w:rsidR="00F1022F" w:rsidRPr="002A28F0">
        <w:rPr>
          <w:rFonts w:asciiTheme="minorHAnsi" w:hAnsiTheme="minorHAnsi"/>
          <w:noProof w:val="0"/>
        </w:rPr>
        <w:t xml:space="preserve"> – Power</w:t>
      </w:r>
      <w:r w:rsidR="007F1222" w:rsidRPr="002A28F0">
        <w:rPr>
          <w:rFonts w:asciiTheme="minorHAnsi" w:hAnsiTheme="minorHAnsi"/>
          <w:noProof w:val="0"/>
        </w:rPr>
        <w:t>P</w:t>
      </w:r>
      <w:r w:rsidR="00F1022F" w:rsidRPr="002A28F0">
        <w:rPr>
          <w:rFonts w:asciiTheme="minorHAnsi" w:hAnsiTheme="minorHAnsi"/>
          <w:noProof w:val="0"/>
        </w:rPr>
        <w:t xml:space="preserve">oint presentation that can supplement the </w:t>
      </w:r>
      <w:r w:rsidR="009A7104" w:rsidRPr="002A28F0">
        <w:rPr>
          <w:rFonts w:asciiTheme="minorHAnsi" w:hAnsiTheme="minorHAnsi"/>
          <w:noProof w:val="0"/>
        </w:rPr>
        <w:t>exercise</w:t>
      </w:r>
      <w:r w:rsidR="00F1022F" w:rsidRPr="002A28F0">
        <w:rPr>
          <w:rFonts w:asciiTheme="minorHAnsi" w:hAnsiTheme="minorHAnsi"/>
          <w:noProof w:val="0"/>
        </w:rPr>
        <w:t xml:space="preserve"> discussion.</w:t>
      </w:r>
    </w:p>
    <w:p w14:paraId="260850E0" w14:textId="0473C6EB" w:rsidR="000F3B5B" w:rsidRPr="002A28F0" w:rsidRDefault="000F3B5B" w:rsidP="000F3B5B">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Sign-in Sheet</w:t>
      </w:r>
      <w:r w:rsidRPr="002A28F0">
        <w:rPr>
          <w:rFonts w:asciiTheme="minorHAnsi" w:hAnsiTheme="minorHAnsi"/>
          <w:noProof w:val="0"/>
        </w:rPr>
        <w:t xml:space="preserve"> – A record of participant attendance.</w:t>
      </w:r>
    </w:p>
    <w:p w14:paraId="2E93140D" w14:textId="2E74AB0C" w:rsidR="0056755E" w:rsidRPr="002A28F0" w:rsidRDefault="0056755E"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Exercise Evaluation Guide</w:t>
      </w:r>
      <w:r w:rsidR="009E2243" w:rsidRPr="002A28F0">
        <w:rPr>
          <w:rFonts w:asciiTheme="minorHAnsi" w:hAnsiTheme="minorHAnsi"/>
          <w:b/>
          <w:noProof w:val="0"/>
        </w:rPr>
        <w:t>s</w:t>
      </w:r>
      <w:r w:rsidRPr="002A28F0">
        <w:rPr>
          <w:rFonts w:asciiTheme="minorHAnsi" w:hAnsiTheme="minorHAnsi"/>
          <w:b/>
          <w:noProof w:val="0"/>
        </w:rPr>
        <w:t xml:space="preserve"> (EEG)</w:t>
      </w:r>
      <w:r w:rsidRPr="002A28F0">
        <w:rPr>
          <w:rFonts w:asciiTheme="minorHAnsi" w:hAnsiTheme="minorHAnsi"/>
          <w:noProof w:val="0"/>
        </w:rPr>
        <w:t xml:space="preserve"> </w:t>
      </w:r>
      <w:r w:rsidR="00F1022F" w:rsidRPr="002A28F0">
        <w:rPr>
          <w:rFonts w:asciiTheme="minorHAnsi" w:hAnsiTheme="minorHAnsi"/>
          <w:noProof w:val="0"/>
        </w:rPr>
        <w:t xml:space="preserve">– Each module has an EEG that </w:t>
      </w:r>
      <w:r w:rsidR="00317B60" w:rsidRPr="002A28F0">
        <w:rPr>
          <w:rFonts w:asciiTheme="minorHAnsi" w:hAnsiTheme="minorHAnsi"/>
          <w:noProof w:val="0"/>
        </w:rPr>
        <w:t>identifies key</w:t>
      </w:r>
      <w:r w:rsidR="00F1022F" w:rsidRPr="002A28F0">
        <w:rPr>
          <w:rFonts w:asciiTheme="minorHAnsi" w:hAnsiTheme="minorHAnsi"/>
          <w:noProof w:val="0"/>
        </w:rPr>
        <w:t xml:space="preserve"> points of review.</w:t>
      </w:r>
      <w:r w:rsidR="000F3B5B" w:rsidRPr="002A28F0">
        <w:rPr>
          <w:rFonts w:asciiTheme="minorHAnsi" w:hAnsiTheme="minorHAnsi"/>
          <w:noProof w:val="0"/>
        </w:rPr>
        <w:t xml:space="preserve"> EEGs are only used by the evaluator</w:t>
      </w:r>
      <w:r w:rsidR="00E76CEC">
        <w:rPr>
          <w:rFonts w:asciiTheme="minorHAnsi" w:hAnsiTheme="minorHAnsi"/>
          <w:noProof w:val="0"/>
        </w:rPr>
        <w:t>(s)</w:t>
      </w:r>
      <w:r w:rsidR="000F3B5B" w:rsidRPr="002A28F0">
        <w:rPr>
          <w:rFonts w:asciiTheme="minorHAnsi" w:hAnsiTheme="minorHAnsi"/>
          <w:noProof w:val="0"/>
        </w:rPr>
        <w:t xml:space="preserve"> during the exercise.</w:t>
      </w:r>
    </w:p>
    <w:p w14:paraId="4D2C5A50" w14:textId="2603B236" w:rsidR="0056755E" w:rsidRPr="002A28F0" w:rsidRDefault="0056755E" w:rsidP="007166FD">
      <w:pPr>
        <w:pStyle w:val="ListParagraph"/>
        <w:numPr>
          <w:ilvl w:val="0"/>
          <w:numId w:val="20"/>
        </w:numPr>
        <w:spacing w:after="160" w:line="259" w:lineRule="auto"/>
        <w:jc w:val="left"/>
        <w:rPr>
          <w:rFonts w:asciiTheme="minorHAnsi" w:hAnsiTheme="minorHAnsi"/>
          <w:noProof w:val="0"/>
        </w:rPr>
      </w:pPr>
      <w:r w:rsidRPr="002A28F0">
        <w:rPr>
          <w:rFonts w:asciiTheme="minorHAnsi" w:hAnsiTheme="minorHAnsi"/>
          <w:b/>
          <w:noProof w:val="0"/>
        </w:rPr>
        <w:t>After Action Report (AAR) Template</w:t>
      </w:r>
      <w:r w:rsidR="00F1022F" w:rsidRPr="002A28F0">
        <w:rPr>
          <w:rFonts w:asciiTheme="minorHAnsi" w:hAnsiTheme="minorHAnsi"/>
          <w:noProof w:val="0"/>
        </w:rPr>
        <w:t xml:space="preserve"> –</w:t>
      </w:r>
      <w:r w:rsidR="000F3B5B" w:rsidRPr="002A28F0">
        <w:rPr>
          <w:rFonts w:asciiTheme="minorHAnsi" w:hAnsiTheme="minorHAnsi"/>
          <w:noProof w:val="0"/>
        </w:rPr>
        <w:t>F</w:t>
      </w:r>
      <w:r w:rsidR="00F1022F" w:rsidRPr="002A28F0">
        <w:rPr>
          <w:rFonts w:asciiTheme="minorHAnsi" w:hAnsiTheme="minorHAnsi"/>
          <w:noProof w:val="0"/>
        </w:rPr>
        <w:t>indings from the EEGs will populate the AAR and identify strengths and areas for improvement.</w:t>
      </w:r>
    </w:p>
    <w:p w14:paraId="03B18E66" w14:textId="665240FC" w:rsidR="00C85C70" w:rsidRPr="002A28F0" w:rsidRDefault="00C85C70" w:rsidP="00C85C70">
      <w:pPr>
        <w:pStyle w:val="Heading1"/>
      </w:pPr>
      <w:r w:rsidRPr="002A28F0">
        <w:t xml:space="preserve">How to Use </w:t>
      </w:r>
      <w:r w:rsidR="00070A70" w:rsidRPr="002A28F0">
        <w:t>T</w:t>
      </w:r>
      <w:r w:rsidRPr="002A28F0">
        <w:t>his Toolkit</w:t>
      </w:r>
    </w:p>
    <w:p w14:paraId="7067450C" w14:textId="1954FED3" w:rsidR="00B15232" w:rsidRPr="002A28F0" w:rsidRDefault="009A31C7" w:rsidP="0056755E">
      <w:pPr>
        <w:rPr>
          <w:noProof w:val="0"/>
        </w:rPr>
      </w:pPr>
      <w:r w:rsidRPr="002A28F0">
        <mc:AlternateContent>
          <mc:Choice Requires="wps">
            <w:drawing>
              <wp:anchor distT="0" distB="0" distL="114300" distR="114300" simplePos="0" relativeHeight="251776000" behindDoc="0" locked="0" layoutInCell="1" allowOverlap="1" wp14:anchorId="25057681" wp14:editId="082417D2">
                <wp:simplePos x="0" y="0"/>
                <wp:positionH relativeFrom="margin">
                  <wp:posOffset>4670425</wp:posOffset>
                </wp:positionH>
                <wp:positionV relativeFrom="paragraph">
                  <wp:posOffset>658495</wp:posOffset>
                </wp:positionV>
                <wp:extent cx="1776730" cy="1143000"/>
                <wp:effectExtent l="0" t="0" r="13970" b="19050"/>
                <wp:wrapSquare wrapText="bothSides"/>
                <wp:docPr id="4" name="Rounded Rectangle 2508"/>
                <wp:cNvGraphicFramePr/>
                <a:graphic xmlns:a="http://schemas.openxmlformats.org/drawingml/2006/main">
                  <a:graphicData uri="http://schemas.microsoft.com/office/word/2010/wordprocessingShape">
                    <wps:wsp>
                      <wps:cNvSpPr/>
                      <wps:spPr>
                        <a:xfrm>
                          <a:off x="0" y="0"/>
                          <a:ext cx="1776730" cy="1143000"/>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2A883" w14:textId="77777777" w:rsidR="00915AFD" w:rsidRPr="003A400B" w:rsidRDefault="00915AFD" w:rsidP="009E2243">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226797D0" w14:textId="496A032F" w:rsidR="00915AFD" w:rsidRPr="003A400B" w:rsidRDefault="00915AFD" w:rsidP="009E2243">
                            <w:pPr>
                              <w:jc w:val="center"/>
                              <w:rPr>
                                <w:rFonts w:asciiTheme="majorHAnsi" w:hAnsiTheme="majorHAnsi"/>
                                <w:color w:val="000000" w:themeColor="text1"/>
                                <w:sz w:val="20"/>
                              </w:rPr>
                            </w:pPr>
                            <w:r>
                              <w:rPr>
                                <w:rFonts w:asciiTheme="majorHAnsi" w:hAnsiTheme="majorHAnsi"/>
                                <w:color w:val="000000" w:themeColor="text1"/>
                                <w:sz w:val="20"/>
                              </w:rPr>
                              <w:t>Review this Implementation Guide before planning the exercise.</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57681" id="Rounded Rectangle 2508" o:spid="_x0000_s1028" style="position:absolute;left:0;text-align:left;margin-left:367.75pt;margin-top:51.85pt;width:139.9pt;height:9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" fillcolor="#f4e984" strokecolor="#d2cab5 [2894]" strokeweight="1pt">
                <v:stroke joinstyle="miter"/>
                <v:textbox>
                  <w:txbxContent>
                    <w:p w14:paraId="50E2A883" w14:textId="77777777" w:rsidR="00915AFD" w:rsidRPr="003A400B" w:rsidRDefault="00915AFD" w:rsidP="009E2243">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226797D0" w14:textId="496A032F" w:rsidR="00915AFD" w:rsidRPr="003A400B" w:rsidRDefault="00915AFD" w:rsidP="009E2243">
                      <w:pPr>
                        <w:jc w:val="center"/>
                        <w:rPr>
                          <w:rFonts w:asciiTheme="majorHAnsi" w:hAnsiTheme="majorHAnsi"/>
                          <w:color w:val="000000" w:themeColor="text1"/>
                          <w:sz w:val="20"/>
                        </w:rPr>
                      </w:pPr>
                      <w:r>
                        <w:rPr>
                          <w:rFonts w:asciiTheme="majorHAnsi" w:hAnsiTheme="majorHAnsi"/>
                          <w:color w:val="000000" w:themeColor="text1"/>
                          <w:sz w:val="20"/>
                        </w:rPr>
                        <w:t>Review this Implementation Guide before planning the exercise.</w:t>
                      </w:r>
                      <w:r w:rsidRPr="003A400B">
                        <w:rPr>
                          <w:rFonts w:asciiTheme="majorHAnsi" w:hAnsiTheme="majorHAnsi"/>
                          <w:color w:val="000000" w:themeColor="text1"/>
                          <w:sz w:val="20"/>
                        </w:rPr>
                        <w:t xml:space="preserve"> </w:t>
                      </w:r>
                    </w:p>
                  </w:txbxContent>
                </v:textbox>
                <w10:wrap type="square" anchorx="margin"/>
              </v:roundrect>
            </w:pict>
          </mc:Fallback>
        </mc:AlternateContent>
      </w:r>
      <w:r w:rsidR="00CE543A" w:rsidRPr="002A28F0">
        <w:rPr>
          <w:noProof w:val="0"/>
        </w:rPr>
        <w:t xml:space="preserve">The customizable documents included in this Toolkit provide the necessary templates for State </w:t>
      </w:r>
      <w:r w:rsidR="00180FEB" w:rsidRPr="002A28F0">
        <w:rPr>
          <w:noProof w:val="0"/>
        </w:rPr>
        <w:t>Organizations</w:t>
      </w:r>
      <w:r w:rsidR="00CE543A" w:rsidRPr="002A28F0">
        <w:rPr>
          <w:noProof w:val="0"/>
        </w:rPr>
        <w:t xml:space="preserve"> to </w:t>
      </w:r>
      <w:r w:rsidR="0056755E" w:rsidRPr="002A28F0">
        <w:rPr>
          <w:noProof w:val="0"/>
        </w:rPr>
        <w:t>complete</w:t>
      </w:r>
      <w:r w:rsidR="00CE543A" w:rsidRPr="002A28F0">
        <w:rPr>
          <w:noProof w:val="0"/>
        </w:rPr>
        <w:t xml:space="preserve"> a COOP </w:t>
      </w:r>
      <w:r w:rsidR="00D33182" w:rsidRPr="002A28F0">
        <w:rPr>
          <w:noProof w:val="0"/>
        </w:rPr>
        <w:t>exercise</w:t>
      </w:r>
      <w:r w:rsidR="00CE543A" w:rsidRPr="002A28F0">
        <w:rPr>
          <w:noProof w:val="0"/>
        </w:rPr>
        <w:t xml:space="preserve"> tailored to fit their Organization’s needs. This Toolkit will guide exercise planners in how to use the exercise materials to plan, execute, and evaluate </w:t>
      </w:r>
      <w:r w:rsidR="0056755E" w:rsidRPr="002A28F0">
        <w:rPr>
          <w:noProof w:val="0"/>
        </w:rPr>
        <w:t xml:space="preserve">the COOP </w:t>
      </w:r>
      <w:r w:rsidR="00D33182" w:rsidRPr="002A28F0">
        <w:rPr>
          <w:noProof w:val="0"/>
        </w:rPr>
        <w:t>exercise</w:t>
      </w:r>
      <w:r w:rsidR="00CE543A" w:rsidRPr="002A28F0">
        <w:rPr>
          <w:noProof w:val="0"/>
        </w:rPr>
        <w:t>.</w:t>
      </w:r>
    </w:p>
    <w:p w14:paraId="69DFD9D0" w14:textId="4D51FB2D" w:rsidR="0056755E" w:rsidRPr="002A28F0" w:rsidRDefault="00CE543A" w:rsidP="0056755E">
      <w:pPr>
        <w:rPr>
          <w:noProof w:val="0"/>
        </w:rPr>
      </w:pPr>
      <w:r w:rsidRPr="002A28F0">
        <w:rPr>
          <w:noProof w:val="0"/>
        </w:rPr>
        <w:t>While most of the exercise design elements have been completed, exercise planners in each Organization will be required to review and tailor the documents to</w:t>
      </w:r>
      <w:r w:rsidR="0056755E" w:rsidRPr="002A28F0">
        <w:rPr>
          <w:noProof w:val="0"/>
        </w:rPr>
        <w:t xml:space="preserve"> suit</w:t>
      </w:r>
      <w:r w:rsidRPr="002A28F0">
        <w:rPr>
          <w:noProof w:val="0"/>
        </w:rPr>
        <w:t xml:space="preserve"> </w:t>
      </w:r>
      <w:r w:rsidR="00570B5A" w:rsidRPr="002A28F0">
        <w:rPr>
          <w:noProof w:val="0"/>
        </w:rPr>
        <w:t xml:space="preserve">the needs of </w:t>
      </w:r>
      <w:r w:rsidRPr="002A28F0">
        <w:rPr>
          <w:noProof w:val="0"/>
        </w:rPr>
        <w:t xml:space="preserve">their Organization. </w:t>
      </w:r>
      <w:r w:rsidR="0056755E" w:rsidRPr="002A28F0">
        <w:rPr>
          <w:noProof w:val="0"/>
        </w:rPr>
        <w:t xml:space="preserve">Where applicable, exercise planners are encouraged to include additional </w:t>
      </w:r>
      <w:r w:rsidR="00180FEB" w:rsidRPr="002A28F0">
        <w:rPr>
          <w:noProof w:val="0"/>
        </w:rPr>
        <w:t>O</w:t>
      </w:r>
      <w:r w:rsidR="0056755E" w:rsidRPr="002A28F0">
        <w:rPr>
          <w:noProof w:val="0"/>
        </w:rPr>
        <w:t xml:space="preserve">rganization details to further customize the </w:t>
      </w:r>
      <w:r w:rsidR="00902197" w:rsidRPr="002A28F0">
        <w:rPr>
          <w:noProof w:val="0"/>
        </w:rPr>
        <w:t>scenario and facilitated discussion questions,</w:t>
      </w:r>
      <w:r w:rsidR="0056755E" w:rsidRPr="002A28F0">
        <w:rPr>
          <w:noProof w:val="0"/>
        </w:rPr>
        <w:t xml:space="preserve"> and enhance realism.</w:t>
      </w:r>
    </w:p>
    <w:p w14:paraId="5960A045" w14:textId="0836D090" w:rsidR="00A03276" w:rsidRPr="002A28F0" w:rsidRDefault="00234BD6" w:rsidP="00A03276">
      <w:pPr>
        <w:spacing w:after="160" w:line="259" w:lineRule="auto"/>
        <w:jc w:val="left"/>
        <w:rPr>
          <w:b/>
          <w:noProof w:val="0"/>
        </w:rPr>
      </w:pPr>
      <w:r w:rsidRPr="002A28F0">
        <w:rPr>
          <w:b/>
          <w:noProof w:val="0"/>
        </w:rPr>
        <w:t xml:space="preserve">Note: </w:t>
      </w:r>
      <w:r w:rsidRPr="002A28F0">
        <w:rPr>
          <w:noProof w:val="0"/>
        </w:rPr>
        <w:t xml:space="preserve">It is recommended that exercise planners read this Implementation Guide </w:t>
      </w:r>
      <w:r w:rsidR="009A31C7" w:rsidRPr="002A28F0">
        <w:rPr>
          <w:noProof w:val="0"/>
        </w:rPr>
        <w:t xml:space="preserve">in its entirety </w:t>
      </w:r>
      <w:r w:rsidRPr="002A28F0">
        <w:rPr>
          <w:noProof w:val="0"/>
        </w:rPr>
        <w:t>first. This document provides guidance on exercise planning and tips for simplifying and streamlining the process.</w:t>
      </w:r>
    </w:p>
    <w:p w14:paraId="1663AFEB" w14:textId="01EC17FB" w:rsidR="00234BD6" w:rsidRPr="002A28F0" w:rsidRDefault="00234BD6" w:rsidP="00234BD6">
      <w:pPr>
        <w:pStyle w:val="Heading1"/>
      </w:pPr>
      <w:r w:rsidRPr="002A28F0">
        <w:lastRenderedPageBreak/>
        <w:t>Questions</w:t>
      </w:r>
    </w:p>
    <w:p w14:paraId="09609528" w14:textId="209BBC70" w:rsidR="00234BD6" w:rsidRPr="002A28F0" w:rsidRDefault="00234BD6" w:rsidP="00234BD6">
      <w:pPr>
        <w:rPr>
          <w:noProof w:val="0"/>
        </w:rPr>
      </w:pPr>
      <w:r w:rsidRPr="002A28F0">
        <w:rPr>
          <w:noProof w:val="0"/>
        </w:rPr>
        <w:t>If you have questions or encounter problems during the exercise planning, conduct, or evaluation process</w:t>
      </w:r>
      <w:r w:rsidR="00B544BE" w:rsidRPr="002A28F0">
        <w:rPr>
          <w:noProof w:val="0"/>
        </w:rPr>
        <w:t>,</w:t>
      </w:r>
      <w:r w:rsidRPr="002A28F0">
        <w:rPr>
          <w:noProof w:val="0"/>
        </w:rPr>
        <w:t xml:space="preserve"> please contact</w:t>
      </w:r>
      <w:r w:rsidR="00D33182" w:rsidRPr="002A28F0">
        <w:rPr>
          <w:noProof w:val="0"/>
        </w:rPr>
        <w:t xml:space="preserve"> the Department of Technology and Information (DTI) Business Continuity/Disaster Recovery (BCDR) Team at </w:t>
      </w:r>
      <w:hyperlink r:id="rId11" w:history="1">
        <w:r w:rsidR="00D33182" w:rsidRPr="002A28F0">
          <w:rPr>
            <w:rStyle w:val="Hyperlink"/>
            <w:rFonts w:asciiTheme="minorHAnsi" w:eastAsia="Times New Roman" w:hAnsiTheme="minorHAnsi" w:cstheme="minorHAnsi"/>
            <w:b/>
            <w:bCs/>
            <w:noProof w:val="0"/>
          </w:rPr>
          <w:t>DTI_COOP_Project_Team@delaware.gov</w:t>
        </w:r>
      </w:hyperlink>
      <w:r w:rsidR="00D33182" w:rsidRPr="002A28F0">
        <w:rPr>
          <w:rFonts w:asciiTheme="minorHAnsi" w:hAnsiTheme="minorHAnsi" w:cstheme="minorHAnsi"/>
          <w:noProof w:val="0"/>
          <w:color w:val="000000"/>
        </w:rPr>
        <w:t>.</w:t>
      </w:r>
    </w:p>
    <w:p w14:paraId="7A70C993" w14:textId="642ACF21" w:rsidR="00A03276" w:rsidRPr="002A28F0" w:rsidRDefault="00247BD4" w:rsidP="00A03276">
      <w:pPr>
        <w:rPr>
          <w:noProof w:val="0"/>
        </w:rPr>
      </w:pPr>
      <w:r w:rsidRPr="002A28F0">
        <w:rPr>
          <w:noProof w:val="0"/>
        </w:rPr>
        <w:t>W</w:t>
      </w:r>
      <w:r w:rsidR="00234BD6" w:rsidRPr="002A28F0">
        <w:rPr>
          <w:noProof w:val="0"/>
        </w:rPr>
        <w:t xml:space="preserve">ebinar tutorials reviewing the COOP </w:t>
      </w:r>
      <w:r w:rsidR="00A03276" w:rsidRPr="002A28F0">
        <w:rPr>
          <w:noProof w:val="0"/>
        </w:rPr>
        <w:t>exercise</w:t>
      </w:r>
      <w:r w:rsidR="00234BD6" w:rsidRPr="002A28F0">
        <w:rPr>
          <w:noProof w:val="0"/>
        </w:rPr>
        <w:t xml:space="preserve"> process will be made available to Organization COOP </w:t>
      </w:r>
      <w:r w:rsidR="00E02202" w:rsidRPr="002A28F0">
        <w:rPr>
          <w:noProof w:val="0"/>
        </w:rPr>
        <w:t>C</w:t>
      </w:r>
      <w:r w:rsidR="00234BD6" w:rsidRPr="002A28F0">
        <w:rPr>
          <w:noProof w:val="0"/>
        </w:rPr>
        <w:t xml:space="preserve">oordinators. </w:t>
      </w:r>
      <w:r w:rsidR="00E76CEC">
        <w:rPr>
          <w:noProof w:val="0"/>
        </w:rPr>
        <w:t xml:space="preserve">The Exercise Toolkit and recordings of the tutorials can be found at </w:t>
      </w:r>
      <w:hyperlink r:id="rId12" w:history="1">
        <w:r w:rsidR="00E76CEC" w:rsidRPr="003F0C42">
          <w:rPr>
            <w:rStyle w:val="Hyperlink"/>
            <w:noProof w:val="0"/>
          </w:rPr>
          <w:t>https://extranet.dti.state.de.us/COOP/information/calendar.shtml</w:t>
        </w:r>
      </w:hyperlink>
      <w:r w:rsidR="00234BD6" w:rsidRPr="002A28F0">
        <w:rPr>
          <w:noProof w:val="0"/>
        </w:rPr>
        <w:t>.</w:t>
      </w:r>
      <w:r w:rsidR="00E76CEC">
        <w:rPr>
          <w:noProof w:val="0"/>
        </w:rPr>
        <w:t xml:space="preserve"> </w:t>
      </w:r>
    </w:p>
    <w:p w14:paraId="7A51D742" w14:textId="70B21231" w:rsidR="00585A36" w:rsidRPr="002A28F0" w:rsidRDefault="00585A36" w:rsidP="00A03276">
      <w:pPr>
        <w:pStyle w:val="Heading1"/>
      </w:pPr>
      <w:r w:rsidRPr="002A28F0">
        <w:t>Planning Your Exercise</w:t>
      </w:r>
    </w:p>
    <w:p w14:paraId="7A7EECBD" w14:textId="1EC4E28E" w:rsidR="003B5624" w:rsidRPr="002A28F0" w:rsidRDefault="0056755E" w:rsidP="003B5624">
      <w:pPr>
        <w:rPr>
          <w:noProof w:val="0"/>
        </w:rPr>
      </w:pPr>
      <w:r w:rsidRPr="002A28F0">
        <w:rPr>
          <w:noProof w:val="0"/>
        </w:rPr>
        <w:t xml:space="preserve">Although much of the exercise documentation is pre-populated, it is recommended that an exercise planning process be completed to help ensure a </w:t>
      </w:r>
      <w:r w:rsidR="00585A36" w:rsidRPr="002A28F0">
        <w:rPr>
          <w:noProof w:val="0"/>
        </w:rPr>
        <w:t xml:space="preserve">successful </w:t>
      </w:r>
      <w:r w:rsidR="00A03276" w:rsidRPr="002A28F0">
        <w:rPr>
          <w:noProof w:val="0"/>
        </w:rPr>
        <w:t>exercise</w:t>
      </w:r>
      <w:r w:rsidR="00585A36" w:rsidRPr="002A28F0">
        <w:rPr>
          <w:noProof w:val="0"/>
        </w:rPr>
        <w:t>.</w:t>
      </w:r>
      <w:r w:rsidR="007B000C" w:rsidRPr="002A28F0">
        <w:rPr>
          <w:noProof w:val="0"/>
        </w:rPr>
        <w:t xml:space="preserve"> </w:t>
      </w:r>
      <w:r w:rsidR="003B5624" w:rsidRPr="002A28F0">
        <w:rPr>
          <w:noProof w:val="0"/>
        </w:rPr>
        <w:t xml:space="preserve">A sample timeline for completing the COOP </w:t>
      </w:r>
      <w:r w:rsidR="00A03276" w:rsidRPr="002A28F0">
        <w:rPr>
          <w:noProof w:val="0"/>
        </w:rPr>
        <w:t>exercise</w:t>
      </w:r>
      <w:r w:rsidR="00902197" w:rsidRPr="002A28F0">
        <w:rPr>
          <w:noProof w:val="0"/>
        </w:rPr>
        <w:t xml:space="preserve"> </w:t>
      </w:r>
      <w:r w:rsidR="003B5624" w:rsidRPr="002A28F0">
        <w:rPr>
          <w:noProof w:val="0"/>
        </w:rPr>
        <w:t>for planning purposes</w:t>
      </w:r>
      <w:r w:rsidR="0027077B" w:rsidRPr="002A28F0">
        <w:rPr>
          <w:noProof w:val="0"/>
        </w:rPr>
        <w:t xml:space="preserve"> is </w:t>
      </w:r>
      <w:r w:rsidR="007F1222" w:rsidRPr="002A28F0">
        <w:rPr>
          <w:noProof w:val="0"/>
        </w:rPr>
        <w:t xml:space="preserve">shown </w:t>
      </w:r>
      <w:r w:rsidR="0027077B" w:rsidRPr="002A28F0">
        <w:rPr>
          <w:noProof w:val="0"/>
        </w:rPr>
        <w:t xml:space="preserve">in </w:t>
      </w:r>
      <w:r w:rsidR="0027077B" w:rsidRPr="002A28F0">
        <w:rPr>
          <w:b/>
          <w:noProof w:val="0"/>
        </w:rPr>
        <w:t xml:space="preserve">Exhibit </w:t>
      </w:r>
      <w:r w:rsidR="00902197" w:rsidRPr="002A28F0">
        <w:rPr>
          <w:b/>
          <w:noProof w:val="0"/>
        </w:rPr>
        <w:t>1</w:t>
      </w:r>
      <w:r w:rsidR="00902197" w:rsidRPr="002A28F0">
        <w:rPr>
          <w:noProof w:val="0"/>
        </w:rPr>
        <w:t>.</w:t>
      </w:r>
    </w:p>
    <w:p w14:paraId="6DB9B229" w14:textId="6A3C574C" w:rsidR="00902197" w:rsidRPr="002A28F0" w:rsidRDefault="00902197" w:rsidP="00466BD6">
      <w:pPr>
        <w:pStyle w:val="Caption"/>
        <w:spacing w:after="80"/>
        <w:rPr>
          <w:noProof w:val="0"/>
        </w:rPr>
      </w:pPr>
      <w:r w:rsidRPr="002A28F0">
        <w:rPr>
          <w:noProof w:val="0"/>
        </w:rPr>
        <w:t>Exhibit 1: Exercise Timeline</w:t>
      </w:r>
    </w:p>
    <w:p w14:paraId="0C9208E0" w14:textId="65AEFD5F" w:rsidR="003B5624" w:rsidRPr="002A28F0" w:rsidRDefault="003B5624" w:rsidP="00585A36">
      <w:pPr>
        <w:rPr>
          <w:noProof w:val="0"/>
        </w:rPr>
      </w:pPr>
      <w:r w:rsidRPr="002A28F0">
        <w:drawing>
          <wp:inline distT="0" distB="0" distL="0" distR="0" wp14:anchorId="6D4104D9" wp14:editId="1934E9B7">
            <wp:extent cx="6482612" cy="1438275"/>
            <wp:effectExtent l="0" t="0" r="0"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CA61D22" w14:textId="6C45C475" w:rsidR="00585A36" w:rsidRPr="002A28F0" w:rsidRDefault="00585A36" w:rsidP="00F03F9A">
      <w:pPr>
        <w:pStyle w:val="Heading2"/>
        <w:spacing w:line="180" w:lineRule="auto"/>
        <w:rPr>
          <w:noProof w:val="0"/>
        </w:rPr>
      </w:pPr>
      <w:r w:rsidRPr="002A28F0">
        <w:rPr>
          <w:noProof w:val="0"/>
        </w:rPr>
        <w:t>Step 1 – Establish a Planning Team</w:t>
      </w:r>
      <w:r w:rsidR="00F03F9A" w:rsidRPr="002A28F0">
        <w:rPr>
          <w:noProof w:val="0"/>
        </w:rPr>
        <w:t xml:space="preserve"> and Identify </w:t>
      </w:r>
      <w:r w:rsidR="00DE79ED" w:rsidRPr="002A28F0">
        <w:rPr>
          <w:noProof w:val="0"/>
        </w:rPr>
        <w:t xml:space="preserve">Exercise </w:t>
      </w:r>
      <w:r w:rsidR="00F03F9A" w:rsidRPr="002A28F0">
        <w:rPr>
          <w:noProof w:val="0"/>
        </w:rPr>
        <w:t>Participants</w:t>
      </w:r>
    </w:p>
    <w:p w14:paraId="72C7DC49" w14:textId="7EB6D482" w:rsidR="00F03F9A" w:rsidRPr="002A28F0" w:rsidRDefault="00F03F9A" w:rsidP="00F03F9A">
      <w:pPr>
        <w:pStyle w:val="Heading3"/>
        <w:spacing w:after="120"/>
        <w:rPr>
          <w:noProof w:val="0"/>
        </w:rPr>
      </w:pPr>
      <w:r w:rsidRPr="002A28F0">
        <w:rPr>
          <w:noProof w:val="0"/>
        </w:rPr>
        <w:t>Planning Team</w:t>
      </w:r>
    </w:p>
    <w:p w14:paraId="2BB86709" w14:textId="284E57E1" w:rsidR="00585A36" w:rsidRPr="002A28F0" w:rsidRDefault="007B000C" w:rsidP="00585A36">
      <w:pPr>
        <w:rPr>
          <w:noProof w:val="0"/>
        </w:rPr>
      </w:pPr>
      <w:r w:rsidRPr="002A28F0">
        <w:rPr>
          <w:noProof w:val="0"/>
        </w:rPr>
        <w:t xml:space="preserve">To help coordinate exercise planning and customize the exercise materials, a small </w:t>
      </w:r>
      <w:r w:rsidR="00180FEB" w:rsidRPr="002A28F0">
        <w:rPr>
          <w:noProof w:val="0"/>
        </w:rPr>
        <w:t>P</w:t>
      </w:r>
      <w:r w:rsidRPr="002A28F0">
        <w:rPr>
          <w:noProof w:val="0"/>
        </w:rPr>
        <w:t xml:space="preserve">lanning </w:t>
      </w:r>
      <w:r w:rsidR="00180FEB" w:rsidRPr="002A28F0">
        <w:rPr>
          <w:noProof w:val="0"/>
        </w:rPr>
        <w:t>T</w:t>
      </w:r>
      <w:r w:rsidRPr="002A28F0">
        <w:rPr>
          <w:noProof w:val="0"/>
        </w:rPr>
        <w:t xml:space="preserve">eam should be assembled. </w:t>
      </w:r>
      <w:r w:rsidR="00B544BE" w:rsidRPr="002A28F0">
        <w:rPr>
          <w:noProof w:val="0"/>
        </w:rPr>
        <w:t xml:space="preserve">Because </w:t>
      </w:r>
      <w:r w:rsidRPr="002A28F0">
        <w:rPr>
          <w:noProof w:val="0"/>
        </w:rPr>
        <w:t xml:space="preserve">an overall goal of this exercise is to ensure staff members understand the Organization’s COOP Plan, </w:t>
      </w:r>
      <w:r w:rsidR="00180FEB" w:rsidRPr="002A28F0">
        <w:rPr>
          <w:noProof w:val="0"/>
        </w:rPr>
        <w:t>P</w:t>
      </w:r>
      <w:r w:rsidRPr="002A28F0">
        <w:rPr>
          <w:noProof w:val="0"/>
        </w:rPr>
        <w:t xml:space="preserve">lanning </w:t>
      </w:r>
      <w:r w:rsidR="00180FEB" w:rsidRPr="002A28F0">
        <w:rPr>
          <w:noProof w:val="0"/>
        </w:rPr>
        <w:t>T</w:t>
      </w:r>
      <w:r w:rsidRPr="002A28F0">
        <w:rPr>
          <w:noProof w:val="0"/>
        </w:rPr>
        <w:t>eam members will likely include internal staff.</w:t>
      </w:r>
    </w:p>
    <w:p w14:paraId="5C559B43" w14:textId="0CF8C1D3" w:rsidR="00585A36" w:rsidRPr="002A28F0" w:rsidRDefault="00585A36" w:rsidP="00585A36">
      <w:pPr>
        <w:rPr>
          <w:rFonts w:ascii="Cambria" w:hAnsi="Cambria"/>
          <w:noProof w:val="0"/>
          <w:color w:val="002060"/>
          <w:sz w:val="24"/>
        </w:rPr>
      </w:pPr>
      <w:r w:rsidRPr="002A28F0">
        <w:rPr>
          <w:noProof w:val="0"/>
        </w:rPr>
        <w:t xml:space="preserve">The </w:t>
      </w:r>
      <w:r w:rsidR="00180FEB" w:rsidRPr="002A28F0">
        <w:rPr>
          <w:noProof w:val="0"/>
        </w:rPr>
        <w:t>P</w:t>
      </w:r>
      <w:r w:rsidR="007B000C" w:rsidRPr="002A28F0">
        <w:rPr>
          <w:noProof w:val="0"/>
        </w:rPr>
        <w:t xml:space="preserve">lanning </w:t>
      </w:r>
      <w:r w:rsidR="00180FEB" w:rsidRPr="002A28F0">
        <w:rPr>
          <w:noProof w:val="0"/>
        </w:rPr>
        <w:t>T</w:t>
      </w:r>
      <w:r w:rsidR="007B000C" w:rsidRPr="002A28F0">
        <w:rPr>
          <w:noProof w:val="0"/>
        </w:rPr>
        <w:t>eam</w:t>
      </w:r>
      <w:r w:rsidRPr="002A28F0">
        <w:rPr>
          <w:noProof w:val="0"/>
        </w:rPr>
        <w:t xml:space="preserve"> should designate an Exercise Director </w:t>
      </w:r>
      <w:r w:rsidR="003B5624" w:rsidRPr="002A28F0">
        <w:rPr>
          <w:noProof w:val="0"/>
        </w:rPr>
        <w:t>(</w:t>
      </w:r>
      <w:r w:rsidR="00902197" w:rsidRPr="002A28F0">
        <w:rPr>
          <w:noProof w:val="0"/>
        </w:rPr>
        <w:t xml:space="preserve">recommended role for </w:t>
      </w:r>
      <w:r w:rsidR="003B5624" w:rsidRPr="002A28F0">
        <w:rPr>
          <w:noProof w:val="0"/>
        </w:rPr>
        <w:t>the Organization’s COOP Coordinator)</w:t>
      </w:r>
      <w:r w:rsidR="007B000C" w:rsidRPr="002A28F0">
        <w:rPr>
          <w:noProof w:val="0"/>
        </w:rPr>
        <w:t>.</w:t>
      </w:r>
      <w:r w:rsidR="003B5624" w:rsidRPr="002A28F0">
        <w:rPr>
          <w:noProof w:val="0"/>
        </w:rPr>
        <w:t xml:space="preserve"> The Exercise Director does not have to be the same person </w:t>
      </w:r>
      <w:r w:rsidR="00B544BE" w:rsidRPr="002A28F0">
        <w:rPr>
          <w:noProof w:val="0"/>
        </w:rPr>
        <w:t xml:space="preserve">who </w:t>
      </w:r>
      <w:r w:rsidR="003B5624" w:rsidRPr="002A28F0">
        <w:rPr>
          <w:noProof w:val="0"/>
        </w:rPr>
        <w:t xml:space="preserve">facilitates </w:t>
      </w:r>
      <w:r w:rsidR="00A03276" w:rsidRPr="002A28F0">
        <w:rPr>
          <w:noProof w:val="0"/>
        </w:rPr>
        <w:t>the</w:t>
      </w:r>
      <w:r w:rsidR="003B5624" w:rsidRPr="002A28F0">
        <w:rPr>
          <w:noProof w:val="0"/>
        </w:rPr>
        <w:t xml:space="preserve"> exercise discussion, although that may be helpful</w:t>
      </w:r>
      <w:r w:rsidR="0054263C" w:rsidRPr="002A28F0">
        <w:rPr>
          <w:noProof w:val="0"/>
        </w:rPr>
        <w:t xml:space="preserve"> due to their knowledge of COOP principles,</w:t>
      </w:r>
      <w:r w:rsidR="002A28F0">
        <w:rPr>
          <w:noProof w:val="0"/>
        </w:rPr>
        <w:t xml:space="preserve"> </w:t>
      </w:r>
      <w:r w:rsidR="007F1222" w:rsidRPr="002A28F0">
        <w:rPr>
          <w:noProof w:val="0"/>
        </w:rPr>
        <w:t xml:space="preserve">the </w:t>
      </w:r>
      <w:r w:rsidR="0054263C" w:rsidRPr="002A28F0">
        <w:rPr>
          <w:noProof w:val="0"/>
        </w:rPr>
        <w:t>Organization’s COOP Plan, and previous COOP exercises</w:t>
      </w:r>
      <w:r w:rsidR="007F1222" w:rsidRPr="002A28F0">
        <w:rPr>
          <w:noProof w:val="0"/>
        </w:rPr>
        <w:t>,</w:t>
      </w:r>
      <w:r w:rsidR="0054263C" w:rsidRPr="002A28F0">
        <w:rPr>
          <w:noProof w:val="0"/>
        </w:rPr>
        <w:t xml:space="preserve"> </w:t>
      </w:r>
      <w:r w:rsidR="007F1222" w:rsidRPr="002A28F0">
        <w:rPr>
          <w:noProof w:val="0"/>
        </w:rPr>
        <w:t>and</w:t>
      </w:r>
      <w:r w:rsidR="0054263C" w:rsidRPr="002A28F0">
        <w:rPr>
          <w:noProof w:val="0"/>
        </w:rPr>
        <w:t xml:space="preserve"> their familiarity with the exercise scenario and discussion questions.</w:t>
      </w:r>
    </w:p>
    <w:p w14:paraId="5B322EC2" w14:textId="13A759BA" w:rsidR="00585A36" w:rsidRPr="002A28F0" w:rsidRDefault="007B000C" w:rsidP="00585A36">
      <w:pPr>
        <w:rPr>
          <w:noProof w:val="0"/>
        </w:rPr>
      </w:pPr>
      <w:r w:rsidRPr="002A28F0">
        <w:rPr>
          <w:noProof w:val="0"/>
        </w:rPr>
        <w:t xml:space="preserve">Planning </w:t>
      </w:r>
      <w:r w:rsidR="00180FEB" w:rsidRPr="002A28F0">
        <w:rPr>
          <w:noProof w:val="0"/>
        </w:rPr>
        <w:t>T</w:t>
      </w:r>
      <w:r w:rsidRPr="002A28F0">
        <w:rPr>
          <w:noProof w:val="0"/>
        </w:rPr>
        <w:t>eam</w:t>
      </w:r>
      <w:r w:rsidR="00585A36" w:rsidRPr="002A28F0">
        <w:rPr>
          <w:noProof w:val="0"/>
        </w:rPr>
        <w:t xml:space="preserve"> members </w:t>
      </w:r>
      <w:r w:rsidR="00466BD6" w:rsidRPr="002A28F0">
        <w:rPr>
          <w:noProof w:val="0"/>
        </w:rPr>
        <w:t xml:space="preserve">should not </w:t>
      </w:r>
      <w:r w:rsidR="002A28F0" w:rsidRPr="002A28F0">
        <w:rPr>
          <w:noProof w:val="0"/>
        </w:rPr>
        <w:t>participate</w:t>
      </w:r>
      <w:r w:rsidR="00466BD6" w:rsidRPr="002A28F0">
        <w:rPr>
          <w:noProof w:val="0"/>
        </w:rPr>
        <w:t xml:space="preserve"> in the exercise as </w:t>
      </w:r>
      <w:r w:rsidR="002A28F0" w:rsidRPr="002A28F0">
        <w:rPr>
          <w:noProof w:val="0"/>
        </w:rPr>
        <w:t>players but</w:t>
      </w:r>
      <w:r w:rsidR="00466BD6" w:rsidRPr="002A28F0">
        <w:rPr>
          <w:noProof w:val="0"/>
        </w:rPr>
        <w:t xml:space="preserve"> should encourage their </w:t>
      </w:r>
      <w:r w:rsidR="00B07503" w:rsidRPr="002A28F0">
        <w:rPr>
          <w:noProof w:val="0"/>
        </w:rPr>
        <w:t>staff who would be second or third in line for essential functions/critical business processes to play.</w:t>
      </w:r>
      <w:r w:rsidR="00A03276" w:rsidRPr="002A28F0">
        <w:rPr>
          <w:noProof w:val="0"/>
        </w:rPr>
        <w:t xml:space="preserve"> However, for smaller </w:t>
      </w:r>
      <w:r w:rsidR="001C2CF7">
        <w:rPr>
          <w:noProof w:val="0"/>
        </w:rPr>
        <w:lastRenderedPageBreak/>
        <w:t>o</w:t>
      </w:r>
      <w:r w:rsidR="00A03276" w:rsidRPr="002A28F0">
        <w:rPr>
          <w:noProof w:val="0"/>
        </w:rPr>
        <w:t xml:space="preserve">rganizations where there may be staffing limitations, Planning Team members may participate as exercise players and/or fill multiple exercise participant roles (roles are described in the following section). </w:t>
      </w:r>
      <w:r w:rsidR="00B07503" w:rsidRPr="002A28F0">
        <w:rPr>
          <w:noProof w:val="0"/>
        </w:rPr>
        <w:t xml:space="preserve">Exercises present a valuable opportunity for </w:t>
      </w:r>
      <w:r w:rsidR="001C2CF7">
        <w:rPr>
          <w:noProof w:val="0"/>
        </w:rPr>
        <w:t>o</w:t>
      </w:r>
      <w:r w:rsidR="00B07503" w:rsidRPr="002A28F0">
        <w:rPr>
          <w:noProof w:val="0"/>
        </w:rPr>
        <w:t>rganizations to develop “bench depth” and enhance the</w:t>
      </w:r>
      <w:r w:rsidR="001C2CF7">
        <w:rPr>
          <w:noProof w:val="0"/>
        </w:rPr>
        <w:t xml:space="preserve">ir </w:t>
      </w:r>
      <w:r w:rsidR="00B07503" w:rsidRPr="002A28F0">
        <w:rPr>
          <w:noProof w:val="0"/>
        </w:rPr>
        <w:t xml:space="preserve">ability to staff critical functions over several operational periods and </w:t>
      </w:r>
      <w:proofErr w:type="gramStart"/>
      <w:r w:rsidR="00B07503" w:rsidRPr="002A28F0">
        <w:rPr>
          <w:noProof w:val="0"/>
        </w:rPr>
        <w:t>during the course of</w:t>
      </w:r>
      <w:proofErr w:type="gramEnd"/>
      <w:r w:rsidR="00B07503" w:rsidRPr="002A28F0">
        <w:rPr>
          <w:noProof w:val="0"/>
        </w:rPr>
        <w:t xml:space="preserve"> the emergency. </w:t>
      </w:r>
      <w:r w:rsidR="00044237" w:rsidRPr="002A28F0">
        <w:rPr>
          <w:noProof w:val="0"/>
        </w:rPr>
        <w:t xml:space="preserve">Planning Team members </w:t>
      </w:r>
      <w:r w:rsidR="00A03276" w:rsidRPr="002A28F0">
        <w:rPr>
          <w:noProof w:val="0"/>
        </w:rPr>
        <w:t xml:space="preserve">and/or staff from external agencies </w:t>
      </w:r>
      <w:r w:rsidR="00044237" w:rsidRPr="002A28F0">
        <w:rPr>
          <w:noProof w:val="0"/>
        </w:rPr>
        <w:t>can serve as evaluators.</w:t>
      </w:r>
    </w:p>
    <w:p w14:paraId="3AF6B6E2" w14:textId="710C4097" w:rsidR="00F03F9A" w:rsidRPr="002A28F0" w:rsidRDefault="00A03276" w:rsidP="00F03F9A">
      <w:pPr>
        <w:pStyle w:val="Heading3"/>
        <w:spacing w:after="120"/>
        <w:rPr>
          <w:noProof w:val="0"/>
        </w:rPr>
      </w:pPr>
      <w:r w:rsidRPr="002A28F0">
        <w:rPr>
          <w:noProof w:val="0"/>
        </w:rPr>
        <w:t xml:space="preserve">Exercise </w:t>
      </w:r>
      <w:r w:rsidR="00F03F9A" w:rsidRPr="002A28F0">
        <w:rPr>
          <w:noProof w:val="0"/>
        </w:rPr>
        <w:t>Participant Roles</w:t>
      </w:r>
    </w:p>
    <w:p w14:paraId="145BA11C" w14:textId="77777777" w:rsidR="00F03F9A" w:rsidRPr="002A28F0" w:rsidRDefault="00F03F9A" w:rsidP="00F03F9A">
      <w:pPr>
        <w:rPr>
          <w:noProof w:val="0"/>
        </w:rPr>
      </w:pPr>
      <w:r w:rsidRPr="002A28F0">
        <w:rPr>
          <w:noProof w:val="0"/>
        </w:rPr>
        <w:t xml:space="preserve">The term </w:t>
      </w:r>
      <w:r w:rsidRPr="002A28F0">
        <w:rPr>
          <w:i/>
          <w:noProof w:val="0"/>
        </w:rPr>
        <w:t>participant</w:t>
      </w:r>
      <w:r w:rsidRPr="002A28F0">
        <w:rPr>
          <w:noProof w:val="0"/>
        </w:rPr>
        <w:t xml:space="preserve"> encompasses many groups of people, not just those playing in the exercise. Groups of participants involved in the exercise and their respective roles and responsibilities are as follows:</w:t>
      </w:r>
    </w:p>
    <w:p w14:paraId="1A40760F" w14:textId="2D88ABB5" w:rsidR="00F03F9A" w:rsidRPr="002A28F0" w:rsidRDefault="00F03F9A" w:rsidP="00F03F9A">
      <w:pPr>
        <w:pStyle w:val="ListBullet"/>
        <w:numPr>
          <w:ilvl w:val="0"/>
          <w:numId w:val="24"/>
        </w:numPr>
        <w:tabs>
          <w:tab w:val="left" w:pos="720"/>
        </w:tabs>
        <w:spacing w:line="288" w:lineRule="auto"/>
        <w:ind w:left="720"/>
        <w:rPr>
          <w:noProof w:val="0"/>
        </w:rPr>
      </w:pPr>
      <w:r w:rsidRPr="002A28F0">
        <w:rPr>
          <w:b/>
          <w:noProof w:val="0"/>
        </w:rPr>
        <w:t>Facilitator.</w:t>
      </w:r>
      <w:r w:rsidRPr="002A28F0">
        <w:rPr>
          <w:noProof w:val="0"/>
        </w:rPr>
        <w:t xml:space="preserve"> The facilitator will provide situation updates and moderate discussions. They may also provide additional information and answer questions, as required.</w:t>
      </w:r>
    </w:p>
    <w:p w14:paraId="35FDCA7B" w14:textId="3423990E" w:rsidR="00F03F9A" w:rsidRPr="002A28F0" w:rsidRDefault="00F03F9A" w:rsidP="00F03F9A">
      <w:pPr>
        <w:pStyle w:val="ListBullet"/>
        <w:numPr>
          <w:ilvl w:val="0"/>
          <w:numId w:val="24"/>
        </w:numPr>
        <w:tabs>
          <w:tab w:val="left" w:pos="720"/>
        </w:tabs>
        <w:spacing w:line="288" w:lineRule="auto"/>
        <w:ind w:left="720"/>
        <w:rPr>
          <w:noProof w:val="0"/>
        </w:rPr>
      </w:pPr>
      <w:r w:rsidRPr="002A28F0">
        <w:rPr>
          <w:b/>
          <w:noProof w:val="0"/>
        </w:rPr>
        <w:t>Players.</w:t>
      </w:r>
      <w:r w:rsidRPr="002A28F0">
        <w:rPr>
          <w:noProof w:val="0"/>
        </w:rPr>
        <w:t xml:space="preserve"> Players are personnel who have an active role in discussing or performing their regular roles and responsibilities during the exercise. Players discuss actions in response to the simulated emergency.</w:t>
      </w:r>
    </w:p>
    <w:p w14:paraId="3DC1B59E" w14:textId="0762A3B2" w:rsidR="00F03F9A" w:rsidRPr="002A28F0" w:rsidRDefault="00F03F9A" w:rsidP="00585A36">
      <w:pPr>
        <w:pStyle w:val="ListBullet"/>
        <w:numPr>
          <w:ilvl w:val="0"/>
          <w:numId w:val="24"/>
        </w:numPr>
        <w:tabs>
          <w:tab w:val="left" w:pos="720"/>
        </w:tabs>
        <w:spacing w:line="288" w:lineRule="auto"/>
        <w:ind w:left="720"/>
        <w:rPr>
          <w:noProof w:val="0"/>
        </w:rPr>
      </w:pPr>
      <w:r w:rsidRPr="002A28F0">
        <w:rPr>
          <w:b/>
          <w:noProof w:val="0"/>
        </w:rPr>
        <w:t>Evaluators.</w:t>
      </w:r>
      <w:r w:rsidRPr="002A28F0">
        <w:rPr>
          <w:noProof w:val="0"/>
        </w:rPr>
        <w:t xml:space="preserve"> Evaluators observe and document certain objectives during the exercise. Their primary role is to document</w:t>
      </w:r>
      <w:r w:rsidR="00962F13" w:rsidRPr="002A28F0">
        <w:rPr>
          <w:noProof w:val="0"/>
        </w:rPr>
        <w:t xml:space="preserve"> </w:t>
      </w:r>
      <w:r w:rsidRPr="002A28F0">
        <w:rPr>
          <w:noProof w:val="0"/>
        </w:rPr>
        <w:t>discussions, including how and if those discussions conform to plans, policies, and procedures.</w:t>
      </w:r>
    </w:p>
    <w:p w14:paraId="6E2E9830" w14:textId="3347E335" w:rsidR="00A03276" w:rsidRPr="002A28F0" w:rsidRDefault="00F04670" w:rsidP="00F04670">
      <w:pPr>
        <w:pStyle w:val="ListBullet"/>
        <w:numPr>
          <w:ilvl w:val="0"/>
          <w:numId w:val="24"/>
        </w:numPr>
        <w:spacing w:before="120" w:after="120" w:line="260" w:lineRule="exact"/>
        <w:ind w:left="720"/>
        <w:contextualSpacing w:val="0"/>
        <w:rPr>
          <w:noProof w:val="0"/>
        </w:rPr>
      </w:pPr>
      <w:r w:rsidRPr="002A28F0">
        <w:rPr>
          <w:b/>
          <w:noProof w:val="0"/>
        </w:rPr>
        <w:t>Observers.</w:t>
      </w:r>
      <w:r w:rsidRPr="002A28F0">
        <w:rPr>
          <w:noProof w:val="0"/>
        </w:rPr>
        <w:t xml:space="preserve"> Observers do not directly participate in the exercise. However, they may support the development responses to the situation during the discussion by asking relevant questions or providing subject matter expertise.</w:t>
      </w:r>
    </w:p>
    <w:p w14:paraId="2E47E260" w14:textId="38A8D75E" w:rsidR="001C5DB5" w:rsidRPr="002A28F0" w:rsidRDefault="001C5DB5" w:rsidP="001C5DB5">
      <w:pPr>
        <w:pStyle w:val="Heading2"/>
        <w:rPr>
          <w:noProof w:val="0"/>
        </w:rPr>
      </w:pPr>
      <w:r w:rsidRPr="002A28F0">
        <w:rPr>
          <w:noProof w:val="0"/>
        </w:rPr>
        <w:t>Step 2</w:t>
      </w:r>
      <w:r w:rsidR="007F1222" w:rsidRPr="002A28F0">
        <w:rPr>
          <w:noProof w:val="0"/>
        </w:rPr>
        <w:t xml:space="preserve"> –</w:t>
      </w:r>
      <w:r w:rsidRPr="002A28F0">
        <w:rPr>
          <w:noProof w:val="0"/>
        </w:rPr>
        <w:t xml:space="preserve"> Establish a Timeline</w:t>
      </w:r>
      <w:r w:rsidR="00945E6A" w:rsidRPr="002A28F0">
        <w:rPr>
          <w:noProof w:val="0"/>
        </w:rPr>
        <w:t xml:space="preserve"> and Schedule Meetings</w:t>
      </w:r>
    </w:p>
    <w:p w14:paraId="550ECEAC" w14:textId="03D702BC" w:rsidR="001C5524" w:rsidRPr="002A28F0" w:rsidRDefault="001C5DB5" w:rsidP="001C5DB5">
      <w:pPr>
        <w:rPr>
          <w:noProof w:val="0"/>
        </w:rPr>
      </w:pPr>
      <w:r w:rsidRPr="002A28F0">
        <w:rPr>
          <w:noProof w:val="0"/>
        </w:rPr>
        <w:t xml:space="preserve">As an Organization, look ahead to identify any Department-level calendar conflicts that may impact participant availability </w:t>
      </w:r>
      <w:r w:rsidR="001C5524" w:rsidRPr="002A28F0">
        <w:rPr>
          <w:noProof w:val="0"/>
        </w:rPr>
        <w:t xml:space="preserve">at the exercise </w:t>
      </w:r>
      <w:r w:rsidRPr="002A28F0">
        <w:rPr>
          <w:noProof w:val="0"/>
        </w:rPr>
        <w:t>or the ability of the Planning Team to review draft exercise materials</w:t>
      </w:r>
      <w:r w:rsidR="001C5524" w:rsidRPr="002A28F0">
        <w:rPr>
          <w:noProof w:val="0"/>
        </w:rPr>
        <w:t xml:space="preserve"> or attend meetings</w:t>
      </w:r>
      <w:r w:rsidRPr="002A28F0">
        <w:rPr>
          <w:noProof w:val="0"/>
        </w:rPr>
        <w:t>.</w:t>
      </w:r>
      <w:r w:rsidR="00F04670" w:rsidRPr="002A28F0">
        <w:rPr>
          <w:noProof w:val="0"/>
        </w:rPr>
        <w:t xml:space="preserve"> </w:t>
      </w:r>
      <w:r w:rsidR="001C5524" w:rsidRPr="002A28F0">
        <w:rPr>
          <w:noProof w:val="0"/>
        </w:rPr>
        <w:t xml:space="preserve">It is recommended that the Planning Team schedule and send invitations for the following exercise </w:t>
      </w:r>
      <w:r w:rsidR="00E02202" w:rsidRPr="002A28F0">
        <w:rPr>
          <w:noProof w:val="0"/>
        </w:rPr>
        <w:t>components</w:t>
      </w:r>
      <w:r w:rsidR="00F04670" w:rsidRPr="002A28F0">
        <w:rPr>
          <w:noProof w:val="0"/>
        </w:rPr>
        <w:t xml:space="preserve"> listed in </w:t>
      </w:r>
      <w:r w:rsidR="00F04670" w:rsidRPr="002A28F0">
        <w:rPr>
          <w:b/>
          <w:noProof w:val="0"/>
        </w:rPr>
        <w:t>Table 1</w:t>
      </w:r>
      <w:r w:rsidR="00E02202" w:rsidRPr="002A28F0">
        <w:rPr>
          <w:noProof w:val="0"/>
        </w:rPr>
        <w:t xml:space="preserve"> </w:t>
      </w:r>
      <w:r w:rsidR="001C5524" w:rsidRPr="002A28F0">
        <w:rPr>
          <w:noProof w:val="0"/>
        </w:rPr>
        <w:t>as far in advance as possible:</w:t>
      </w:r>
    </w:p>
    <w:p w14:paraId="6ADB5DB5" w14:textId="16CB597A" w:rsidR="00B544BE" w:rsidRPr="002A28F0" w:rsidRDefault="00B544BE" w:rsidP="00B544BE">
      <w:pPr>
        <w:pStyle w:val="Caption"/>
        <w:spacing w:after="80"/>
        <w:rPr>
          <w:noProof w:val="0"/>
        </w:rPr>
      </w:pPr>
      <w:r w:rsidRPr="002A28F0">
        <w:rPr>
          <w:noProof w:val="0"/>
        </w:rPr>
        <w:t xml:space="preserve">Table 1: </w:t>
      </w:r>
      <w:r w:rsidR="00E02202" w:rsidRPr="002A28F0">
        <w:rPr>
          <w:noProof w:val="0"/>
        </w:rPr>
        <w:t>Exercise Components</w:t>
      </w:r>
    </w:p>
    <w:tbl>
      <w:tblPr>
        <w:tblStyle w:val="TableGrid"/>
        <w:tblW w:w="0" w:type="auto"/>
        <w:tblLook w:val="04A0" w:firstRow="1" w:lastRow="0" w:firstColumn="1" w:lastColumn="0" w:noHBand="0" w:noVBand="1"/>
      </w:tblPr>
      <w:tblGrid>
        <w:gridCol w:w="3425"/>
        <w:gridCol w:w="3529"/>
        <w:gridCol w:w="3116"/>
      </w:tblGrid>
      <w:tr w:rsidR="003B5624" w:rsidRPr="002A28F0" w14:paraId="563B206C" w14:textId="49FD483B" w:rsidTr="003B5624">
        <w:tc>
          <w:tcPr>
            <w:tcW w:w="3425" w:type="dxa"/>
            <w:shd w:val="clear" w:color="auto" w:fill="243658"/>
            <w:vAlign w:val="center"/>
          </w:tcPr>
          <w:p w14:paraId="29F16021" w14:textId="1B0CE336" w:rsidR="003B5624" w:rsidRPr="002A28F0" w:rsidRDefault="003B5624" w:rsidP="003B5624">
            <w:pPr>
              <w:spacing w:before="120" w:after="120"/>
              <w:jc w:val="center"/>
              <w:rPr>
                <w:b/>
                <w:noProof w:val="0"/>
              </w:rPr>
            </w:pPr>
            <w:r w:rsidRPr="002A28F0">
              <w:rPr>
                <w:b/>
                <w:noProof w:val="0"/>
              </w:rPr>
              <w:t>Exercise Element</w:t>
            </w:r>
          </w:p>
        </w:tc>
        <w:tc>
          <w:tcPr>
            <w:tcW w:w="3529" w:type="dxa"/>
            <w:shd w:val="clear" w:color="auto" w:fill="243658"/>
            <w:vAlign w:val="center"/>
          </w:tcPr>
          <w:p w14:paraId="2C01A59C" w14:textId="262D5DF6" w:rsidR="003B5624" w:rsidRPr="002A28F0" w:rsidRDefault="003B5624" w:rsidP="003B5624">
            <w:pPr>
              <w:spacing w:before="120" w:after="120"/>
              <w:jc w:val="center"/>
              <w:rPr>
                <w:b/>
                <w:noProof w:val="0"/>
              </w:rPr>
            </w:pPr>
            <w:r w:rsidRPr="002A28F0">
              <w:rPr>
                <w:b/>
                <w:noProof w:val="0"/>
              </w:rPr>
              <w:t>Attendees</w:t>
            </w:r>
          </w:p>
        </w:tc>
        <w:tc>
          <w:tcPr>
            <w:tcW w:w="3116" w:type="dxa"/>
            <w:shd w:val="clear" w:color="auto" w:fill="243658"/>
            <w:vAlign w:val="center"/>
          </w:tcPr>
          <w:p w14:paraId="14C8E21E" w14:textId="430DD81A" w:rsidR="003B5624" w:rsidRPr="002A28F0" w:rsidRDefault="003B5624" w:rsidP="003B5624">
            <w:pPr>
              <w:spacing w:before="120" w:after="120"/>
              <w:jc w:val="center"/>
              <w:rPr>
                <w:b/>
                <w:noProof w:val="0"/>
              </w:rPr>
            </w:pPr>
            <w:r w:rsidRPr="002A28F0">
              <w:rPr>
                <w:b/>
                <w:noProof w:val="0"/>
              </w:rPr>
              <w:t>Estimated Duration</w:t>
            </w:r>
          </w:p>
        </w:tc>
      </w:tr>
      <w:tr w:rsidR="003B5624" w:rsidRPr="002A28F0" w14:paraId="582E0F26" w14:textId="799754D6" w:rsidTr="003B5624">
        <w:tc>
          <w:tcPr>
            <w:tcW w:w="3425" w:type="dxa"/>
            <w:shd w:val="clear" w:color="auto" w:fill="C8D3E8"/>
            <w:vAlign w:val="center"/>
          </w:tcPr>
          <w:p w14:paraId="3557A567" w14:textId="6A4C55A7" w:rsidR="003B5624" w:rsidRPr="002A28F0" w:rsidRDefault="003B5624" w:rsidP="003B5624">
            <w:pPr>
              <w:spacing w:before="60" w:after="60"/>
              <w:jc w:val="center"/>
              <w:rPr>
                <w:noProof w:val="0"/>
              </w:rPr>
            </w:pPr>
            <w:r w:rsidRPr="002A28F0">
              <w:rPr>
                <w:noProof w:val="0"/>
              </w:rPr>
              <w:t>Initial Planning Meeting</w:t>
            </w:r>
          </w:p>
        </w:tc>
        <w:tc>
          <w:tcPr>
            <w:tcW w:w="3529" w:type="dxa"/>
            <w:shd w:val="clear" w:color="auto" w:fill="C8D3E8"/>
            <w:vAlign w:val="center"/>
          </w:tcPr>
          <w:p w14:paraId="7E7135E8" w14:textId="30E07D3D" w:rsidR="003B5624" w:rsidRPr="002A28F0" w:rsidRDefault="003B5624" w:rsidP="003B5624">
            <w:pPr>
              <w:spacing w:before="60" w:after="60"/>
              <w:jc w:val="center"/>
              <w:rPr>
                <w:noProof w:val="0"/>
              </w:rPr>
            </w:pPr>
            <w:r w:rsidRPr="002A28F0">
              <w:rPr>
                <w:noProof w:val="0"/>
              </w:rPr>
              <w:t>Planning Team</w:t>
            </w:r>
          </w:p>
        </w:tc>
        <w:tc>
          <w:tcPr>
            <w:tcW w:w="3116" w:type="dxa"/>
            <w:shd w:val="clear" w:color="auto" w:fill="C8D3E8"/>
            <w:vAlign w:val="center"/>
          </w:tcPr>
          <w:p w14:paraId="3D9EA1EF" w14:textId="007280C3" w:rsidR="003B5624" w:rsidRPr="002A28F0" w:rsidRDefault="00F04670" w:rsidP="003B5624">
            <w:pPr>
              <w:spacing w:before="60" w:after="60"/>
              <w:jc w:val="center"/>
              <w:rPr>
                <w:noProof w:val="0"/>
              </w:rPr>
            </w:pPr>
            <w:r w:rsidRPr="002A28F0">
              <w:rPr>
                <w:noProof w:val="0"/>
              </w:rPr>
              <w:t>1</w:t>
            </w:r>
            <w:r w:rsidR="007F1222" w:rsidRPr="002A28F0">
              <w:rPr>
                <w:noProof w:val="0"/>
              </w:rPr>
              <w:t>–</w:t>
            </w:r>
            <w:r w:rsidR="00044237" w:rsidRPr="002A28F0">
              <w:rPr>
                <w:noProof w:val="0"/>
              </w:rPr>
              <w:t>1.5</w:t>
            </w:r>
            <w:r w:rsidR="0027077B" w:rsidRPr="002A28F0">
              <w:rPr>
                <w:noProof w:val="0"/>
              </w:rPr>
              <w:t xml:space="preserve"> </w:t>
            </w:r>
            <w:r w:rsidR="003B5624" w:rsidRPr="002A28F0">
              <w:rPr>
                <w:noProof w:val="0"/>
              </w:rPr>
              <w:t>hours</w:t>
            </w:r>
          </w:p>
        </w:tc>
      </w:tr>
      <w:tr w:rsidR="003B5624" w:rsidRPr="002A28F0" w14:paraId="0204A155" w14:textId="09B721F9" w:rsidTr="003B5624">
        <w:tc>
          <w:tcPr>
            <w:tcW w:w="3425" w:type="dxa"/>
            <w:vAlign w:val="center"/>
          </w:tcPr>
          <w:p w14:paraId="7A080708" w14:textId="26155A63" w:rsidR="003B5624" w:rsidRPr="002A28F0" w:rsidRDefault="003B5624" w:rsidP="003B5624">
            <w:pPr>
              <w:spacing w:before="60" w:after="60"/>
              <w:jc w:val="center"/>
              <w:rPr>
                <w:noProof w:val="0"/>
              </w:rPr>
            </w:pPr>
            <w:r w:rsidRPr="002A28F0">
              <w:rPr>
                <w:noProof w:val="0"/>
              </w:rPr>
              <w:t>Final Planning Meeting</w:t>
            </w:r>
          </w:p>
        </w:tc>
        <w:tc>
          <w:tcPr>
            <w:tcW w:w="3529" w:type="dxa"/>
            <w:vAlign w:val="center"/>
          </w:tcPr>
          <w:p w14:paraId="2102C322" w14:textId="3A2C82F2" w:rsidR="003B5624" w:rsidRPr="002A28F0" w:rsidRDefault="003B5624" w:rsidP="003B5624">
            <w:pPr>
              <w:spacing w:before="60" w:after="60"/>
              <w:jc w:val="center"/>
              <w:rPr>
                <w:noProof w:val="0"/>
              </w:rPr>
            </w:pPr>
            <w:r w:rsidRPr="002A28F0">
              <w:rPr>
                <w:noProof w:val="0"/>
              </w:rPr>
              <w:t>Planning Team</w:t>
            </w:r>
          </w:p>
        </w:tc>
        <w:tc>
          <w:tcPr>
            <w:tcW w:w="3116" w:type="dxa"/>
            <w:vAlign w:val="center"/>
          </w:tcPr>
          <w:p w14:paraId="519F0042" w14:textId="121687D7" w:rsidR="003B5624" w:rsidRPr="002A28F0" w:rsidRDefault="00F04670" w:rsidP="003B5624">
            <w:pPr>
              <w:spacing w:before="60" w:after="60"/>
              <w:jc w:val="center"/>
              <w:rPr>
                <w:noProof w:val="0"/>
              </w:rPr>
            </w:pPr>
            <w:r w:rsidRPr="002A28F0">
              <w:rPr>
                <w:noProof w:val="0"/>
              </w:rPr>
              <w:t>0.5</w:t>
            </w:r>
            <w:r w:rsidR="007F1222" w:rsidRPr="002A28F0">
              <w:rPr>
                <w:noProof w:val="0"/>
              </w:rPr>
              <w:t>–</w:t>
            </w:r>
            <w:r w:rsidR="0027077B" w:rsidRPr="002A28F0">
              <w:rPr>
                <w:noProof w:val="0"/>
              </w:rPr>
              <w:t xml:space="preserve">1 </w:t>
            </w:r>
            <w:r w:rsidR="003B5624" w:rsidRPr="002A28F0">
              <w:rPr>
                <w:noProof w:val="0"/>
              </w:rPr>
              <w:t>hour</w:t>
            </w:r>
          </w:p>
        </w:tc>
      </w:tr>
      <w:tr w:rsidR="003B5624" w:rsidRPr="002A28F0" w14:paraId="1487C874" w14:textId="5BD9C3A9" w:rsidTr="003B5624">
        <w:tc>
          <w:tcPr>
            <w:tcW w:w="3425" w:type="dxa"/>
            <w:shd w:val="clear" w:color="auto" w:fill="C8D3E8"/>
            <w:vAlign w:val="center"/>
          </w:tcPr>
          <w:p w14:paraId="4A9DE520" w14:textId="241D7591" w:rsidR="003B5624" w:rsidRPr="002A28F0" w:rsidRDefault="003B5624" w:rsidP="003B5624">
            <w:pPr>
              <w:spacing w:before="60" w:after="60"/>
              <w:jc w:val="center"/>
              <w:rPr>
                <w:noProof w:val="0"/>
              </w:rPr>
            </w:pPr>
            <w:r w:rsidRPr="002A28F0">
              <w:rPr>
                <w:noProof w:val="0"/>
              </w:rPr>
              <w:t>COOP</w:t>
            </w:r>
            <w:r w:rsidR="006B3442" w:rsidRPr="002A28F0">
              <w:rPr>
                <w:noProof w:val="0"/>
              </w:rPr>
              <w:t xml:space="preserve"> </w:t>
            </w:r>
            <w:r w:rsidR="00DE79ED" w:rsidRPr="002A28F0">
              <w:rPr>
                <w:noProof w:val="0"/>
              </w:rPr>
              <w:t>Exercise</w:t>
            </w:r>
          </w:p>
        </w:tc>
        <w:tc>
          <w:tcPr>
            <w:tcW w:w="3529" w:type="dxa"/>
            <w:shd w:val="clear" w:color="auto" w:fill="C8D3E8"/>
            <w:vAlign w:val="center"/>
          </w:tcPr>
          <w:p w14:paraId="1186F2D9" w14:textId="773AAEB8" w:rsidR="00F04670" w:rsidRPr="002A28F0" w:rsidRDefault="003B5624" w:rsidP="003B5624">
            <w:pPr>
              <w:spacing w:before="60" w:after="60"/>
              <w:jc w:val="center"/>
              <w:rPr>
                <w:noProof w:val="0"/>
              </w:rPr>
            </w:pPr>
            <w:r w:rsidRPr="002A28F0">
              <w:rPr>
                <w:noProof w:val="0"/>
              </w:rPr>
              <w:t>All Participants</w:t>
            </w:r>
          </w:p>
          <w:p w14:paraId="266BE6F3" w14:textId="65DE0587" w:rsidR="003B5624" w:rsidRPr="002A28F0" w:rsidRDefault="00F04670" w:rsidP="003B5624">
            <w:pPr>
              <w:spacing w:before="60" w:after="60"/>
              <w:jc w:val="center"/>
              <w:rPr>
                <w:noProof w:val="0"/>
              </w:rPr>
            </w:pPr>
            <w:r w:rsidRPr="002A28F0">
              <w:rPr>
                <w:noProof w:val="0"/>
              </w:rPr>
              <w:t>(Facilitator, Players, Evaluators, Observers)</w:t>
            </w:r>
          </w:p>
        </w:tc>
        <w:tc>
          <w:tcPr>
            <w:tcW w:w="3116" w:type="dxa"/>
            <w:shd w:val="clear" w:color="auto" w:fill="C8D3E8"/>
            <w:vAlign w:val="center"/>
          </w:tcPr>
          <w:p w14:paraId="4C340283" w14:textId="52DB0E57" w:rsidR="006B3442" w:rsidRPr="002A28F0" w:rsidRDefault="000C252D" w:rsidP="006B3442">
            <w:pPr>
              <w:spacing w:before="60" w:after="60"/>
              <w:jc w:val="center"/>
              <w:rPr>
                <w:noProof w:val="0"/>
              </w:rPr>
            </w:pPr>
            <w:r w:rsidRPr="002A28F0">
              <w:rPr>
                <w:noProof w:val="0"/>
              </w:rPr>
              <w:t xml:space="preserve">Dependent on the </w:t>
            </w:r>
            <w:r w:rsidR="00B544BE" w:rsidRPr="002A28F0">
              <w:rPr>
                <w:noProof w:val="0"/>
              </w:rPr>
              <w:t xml:space="preserve">modules </w:t>
            </w:r>
            <w:r w:rsidRPr="002A28F0">
              <w:rPr>
                <w:noProof w:val="0"/>
              </w:rPr>
              <w:t xml:space="preserve">selected </w:t>
            </w:r>
            <w:r w:rsidRPr="002A28F0">
              <w:rPr>
                <w:i/>
                <w:noProof w:val="0"/>
              </w:rPr>
              <w:t xml:space="preserve">(See SitMan for estimated </w:t>
            </w:r>
            <w:r w:rsidR="00180FEB" w:rsidRPr="002A28F0">
              <w:rPr>
                <w:i/>
                <w:noProof w:val="0"/>
              </w:rPr>
              <w:t>m</w:t>
            </w:r>
            <w:r w:rsidRPr="002A28F0">
              <w:rPr>
                <w:i/>
                <w:noProof w:val="0"/>
              </w:rPr>
              <w:t>odule duration</w:t>
            </w:r>
            <w:r w:rsidR="00B544BE" w:rsidRPr="002A28F0">
              <w:rPr>
                <w:i/>
                <w:noProof w:val="0"/>
              </w:rPr>
              <w:t>.</w:t>
            </w:r>
            <w:r w:rsidRPr="002A28F0">
              <w:rPr>
                <w:i/>
                <w:noProof w:val="0"/>
              </w:rPr>
              <w:t>)</w:t>
            </w:r>
          </w:p>
        </w:tc>
      </w:tr>
      <w:tr w:rsidR="003B5624" w:rsidRPr="002A28F0" w14:paraId="26DB3D26" w14:textId="02512673" w:rsidTr="003B5624">
        <w:tc>
          <w:tcPr>
            <w:tcW w:w="3425" w:type="dxa"/>
            <w:vAlign w:val="center"/>
          </w:tcPr>
          <w:p w14:paraId="520DACC7" w14:textId="7540A47F" w:rsidR="003B5624" w:rsidRPr="002A28F0" w:rsidRDefault="003B5624" w:rsidP="003B5624">
            <w:pPr>
              <w:spacing w:before="60" w:after="60"/>
              <w:jc w:val="center"/>
              <w:rPr>
                <w:noProof w:val="0"/>
              </w:rPr>
            </w:pPr>
            <w:r w:rsidRPr="002A28F0">
              <w:rPr>
                <w:noProof w:val="0"/>
              </w:rPr>
              <w:t>After Action Meeting</w:t>
            </w:r>
          </w:p>
        </w:tc>
        <w:tc>
          <w:tcPr>
            <w:tcW w:w="3529" w:type="dxa"/>
            <w:vAlign w:val="center"/>
          </w:tcPr>
          <w:p w14:paraId="71AA21AF" w14:textId="03443E1E" w:rsidR="003B5624" w:rsidRPr="002A28F0" w:rsidRDefault="003B5624" w:rsidP="003B5624">
            <w:pPr>
              <w:spacing w:before="60" w:after="60"/>
              <w:jc w:val="center"/>
              <w:rPr>
                <w:noProof w:val="0"/>
              </w:rPr>
            </w:pPr>
            <w:r w:rsidRPr="002A28F0">
              <w:rPr>
                <w:noProof w:val="0"/>
              </w:rPr>
              <w:t>Planning Team</w:t>
            </w:r>
            <w:r w:rsidR="00F04670" w:rsidRPr="002A28F0">
              <w:rPr>
                <w:noProof w:val="0"/>
              </w:rPr>
              <w:t xml:space="preserve"> and Key Leadership</w:t>
            </w:r>
          </w:p>
        </w:tc>
        <w:tc>
          <w:tcPr>
            <w:tcW w:w="3116" w:type="dxa"/>
            <w:vAlign w:val="center"/>
          </w:tcPr>
          <w:p w14:paraId="7E3CA87F" w14:textId="58DA72B4" w:rsidR="003B5624" w:rsidRPr="002A28F0" w:rsidRDefault="00F04670" w:rsidP="003B5624">
            <w:pPr>
              <w:spacing w:before="60" w:after="60"/>
              <w:jc w:val="center"/>
              <w:rPr>
                <w:noProof w:val="0"/>
              </w:rPr>
            </w:pPr>
            <w:r w:rsidRPr="002A28F0">
              <w:rPr>
                <w:noProof w:val="0"/>
              </w:rPr>
              <w:t>1.5</w:t>
            </w:r>
            <w:r w:rsidR="007F1222" w:rsidRPr="002A28F0">
              <w:rPr>
                <w:noProof w:val="0"/>
              </w:rPr>
              <w:t>–</w:t>
            </w:r>
            <w:r w:rsidR="003E36CB" w:rsidRPr="002A28F0">
              <w:rPr>
                <w:noProof w:val="0"/>
              </w:rPr>
              <w:t>2</w:t>
            </w:r>
            <w:r w:rsidR="003B5624" w:rsidRPr="002A28F0">
              <w:rPr>
                <w:noProof w:val="0"/>
              </w:rPr>
              <w:t xml:space="preserve"> hour</w:t>
            </w:r>
            <w:r w:rsidR="00B544BE" w:rsidRPr="002A28F0">
              <w:rPr>
                <w:noProof w:val="0"/>
              </w:rPr>
              <w:t>s</w:t>
            </w:r>
          </w:p>
        </w:tc>
      </w:tr>
    </w:tbl>
    <w:p w14:paraId="7AC42915" w14:textId="7323E745" w:rsidR="001C5DB5" w:rsidRPr="002A28F0" w:rsidRDefault="001C5DB5" w:rsidP="001C5DB5">
      <w:pPr>
        <w:rPr>
          <w:noProof w:val="0"/>
        </w:rPr>
      </w:pPr>
    </w:p>
    <w:p w14:paraId="0066A8F0" w14:textId="713743B5" w:rsidR="00585A36" w:rsidRPr="002A28F0" w:rsidRDefault="00585A36" w:rsidP="00585A36">
      <w:pPr>
        <w:pStyle w:val="Heading2"/>
        <w:rPr>
          <w:noProof w:val="0"/>
        </w:rPr>
      </w:pPr>
      <w:r w:rsidRPr="002A28F0">
        <w:rPr>
          <w:noProof w:val="0"/>
        </w:rPr>
        <w:lastRenderedPageBreak/>
        <w:t>Step 3 – Customize the Toolkit Documents</w:t>
      </w:r>
    </w:p>
    <w:p w14:paraId="45653D4D" w14:textId="4587448D" w:rsidR="00404726" w:rsidRPr="002A28F0" w:rsidRDefault="00404726" w:rsidP="00404726">
      <w:pPr>
        <w:rPr>
          <w:noProof w:val="0"/>
        </w:rPr>
      </w:pPr>
      <w:r w:rsidRPr="002A28F0">
        <w:rPr>
          <w:noProof w:val="0"/>
        </w:rPr>
        <w:t xml:space="preserve">To ensure that the </w:t>
      </w:r>
      <w:r w:rsidR="00F04670" w:rsidRPr="002A28F0">
        <w:rPr>
          <w:noProof w:val="0"/>
        </w:rPr>
        <w:t>exercise</w:t>
      </w:r>
      <w:r w:rsidRPr="002A28F0">
        <w:rPr>
          <w:noProof w:val="0"/>
        </w:rPr>
        <w:t xml:space="preserve"> is customized to suit your Organization’s needs, a set of two planning meeting</w:t>
      </w:r>
      <w:r w:rsidR="003B5624" w:rsidRPr="002A28F0">
        <w:rPr>
          <w:noProof w:val="0"/>
        </w:rPr>
        <w:t>s</w:t>
      </w:r>
      <w:r w:rsidRPr="002A28F0">
        <w:rPr>
          <w:noProof w:val="0"/>
        </w:rPr>
        <w:t xml:space="preserve"> is suggested. </w:t>
      </w:r>
      <w:r w:rsidR="00A74671" w:rsidRPr="002A28F0">
        <w:rPr>
          <w:noProof w:val="0"/>
        </w:rPr>
        <w:t xml:space="preserve">The overarching objectives for each meeting </w:t>
      </w:r>
      <w:r w:rsidR="00B544BE" w:rsidRPr="002A28F0">
        <w:rPr>
          <w:noProof w:val="0"/>
        </w:rPr>
        <w:t xml:space="preserve">are </w:t>
      </w:r>
      <w:r w:rsidR="00A74671" w:rsidRPr="002A28F0">
        <w:rPr>
          <w:noProof w:val="0"/>
        </w:rPr>
        <w:t xml:space="preserve">listed in </w:t>
      </w:r>
      <w:r w:rsidR="00A74671" w:rsidRPr="002A28F0">
        <w:rPr>
          <w:b/>
          <w:noProof w:val="0"/>
        </w:rPr>
        <w:t xml:space="preserve">Table </w:t>
      </w:r>
      <w:r w:rsidR="00B544BE" w:rsidRPr="002A28F0">
        <w:rPr>
          <w:b/>
          <w:noProof w:val="0"/>
        </w:rPr>
        <w:t>2</w:t>
      </w:r>
      <w:r w:rsidR="00A74671" w:rsidRPr="002A28F0">
        <w:rPr>
          <w:noProof w:val="0"/>
        </w:rPr>
        <w:t>.</w:t>
      </w:r>
    </w:p>
    <w:p w14:paraId="57ED9E32" w14:textId="3740A75E" w:rsidR="00404726" w:rsidRPr="002A28F0" w:rsidRDefault="00404726" w:rsidP="00404726">
      <w:pPr>
        <w:pStyle w:val="Caption"/>
        <w:spacing w:after="80"/>
        <w:rPr>
          <w:noProof w:val="0"/>
        </w:rPr>
      </w:pPr>
      <w:r w:rsidRPr="002A28F0">
        <w:rPr>
          <w:noProof w:val="0"/>
        </w:rPr>
        <w:t xml:space="preserve">Table </w:t>
      </w:r>
      <w:r w:rsidR="00B544BE" w:rsidRPr="002A28F0">
        <w:rPr>
          <w:noProof w:val="0"/>
        </w:rPr>
        <w:t>2</w:t>
      </w:r>
      <w:r w:rsidRPr="002A28F0">
        <w:rPr>
          <w:noProof w:val="0"/>
        </w:rPr>
        <w:t xml:space="preserve">: Exercise </w:t>
      </w:r>
      <w:r w:rsidR="00F04670" w:rsidRPr="002A28F0">
        <w:rPr>
          <w:noProof w:val="0"/>
        </w:rPr>
        <w:t xml:space="preserve">Planning </w:t>
      </w:r>
      <w:r w:rsidRPr="002A28F0">
        <w:rPr>
          <w:noProof w:val="0"/>
        </w:rPr>
        <w:t xml:space="preserve">Meetings and General </w:t>
      </w:r>
      <w:r w:rsidR="00A74671" w:rsidRPr="002A28F0">
        <w:rPr>
          <w:noProof w:val="0"/>
        </w:rPr>
        <w:t>Objectives</w:t>
      </w:r>
    </w:p>
    <w:tbl>
      <w:tblPr>
        <w:tblStyle w:val="ListTable7Colorful-Accent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6757"/>
      </w:tblGrid>
      <w:tr w:rsidR="00404726" w:rsidRPr="002A28F0" w14:paraId="706C2AB4" w14:textId="77777777" w:rsidTr="00E02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243658"/>
            <w:vAlign w:val="center"/>
          </w:tcPr>
          <w:p w14:paraId="51DABB3B" w14:textId="77777777" w:rsidR="00404726" w:rsidRPr="002A28F0" w:rsidRDefault="00404726" w:rsidP="009A31C7">
            <w:pPr>
              <w:spacing w:before="120" w:after="120"/>
              <w:jc w:val="center"/>
              <w:rPr>
                <w:b/>
                <w:i w:val="0"/>
                <w:noProof w:val="0"/>
                <w:color w:val="auto"/>
              </w:rPr>
            </w:pPr>
            <w:r w:rsidRPr="002A28F0">
              <w:rPr>
                <w:b/>
                <w:i w:val="0"/>
                <w:noProof w:val="0"/>
                <w:color w:val="auto"/>
              </w:rPr>
              <w:t>Exercise Meetings</w:t>
            </w:r>
          </w:p>
        </w:tc>
        <w:tc>
          <w:tcPr>
            <w:tcW w:w="0" w:type="dxa"/>
            <w:tcBorders>
              <w:bottom w:val="none" w:sz="0" w:space="0" w:color="auto"/>
            </w:tcBorders>
            <w:shd w:val="clear" w:color="auto" w:fill="243658"/>
            <w:vAlign w:val="center"/>
          </w:tcPr>
          <w:p w14:paraId="4F4DA2D2" w14:textId="77777777" w:rsidR="00404726" w:rsidRPr="002A28F0" w:rsidRDefault="00404726" w:rsidP="009A31C7">
            <w:pPr>
              <w:spacing w:before="120" w:after="120"/>
              <w:jc w:val="center"/>
              <w:cnfStyle w:val="100000000000" w:firstRow="1" w:lastRow="0" w:firstColumn="0" w:lastColumn="0" w:oddVBand="0" w:evenVBand="0" w:oddHBand="0" w:evenHBand="0" w:firstRowFirstColumn="0" w:firstRowLastColumn="0" w:lastRowFirstColumn="0" w:lastRowLastColumn="0"/>
              <w:rPr>
                <w:b/>
                <w:i w:val="0"/>
                <w:noProof w:val="0"/>
                <w:color w:val="auto"/>
              </w:rPr>
            </w:pPr>
            <w:r w:rsidRPr="002A28F0">
              <w:rPr>
                <w:b/>
                <w:i w:val="0"/>
                <w:noProof w:val="0"/>
                <w:color w:val="auto"/>
              </w:rPr>
              <w:t>Meeting Objectives</w:t>
            </w:r>
          </w:p>
        </w:tc>
      </w:tr>
      <w:tr w:rsidR="00404726" w:rsidRPr="002A28F0" w14:paraId="6017C6A1" w14:textId="77777777" w:rsidTr="00E02202">
        <w:trPr>
          <w:cnfStyle w:val="000000100000" w:firstRow="0" w:lastRow="0" w:firstColumn="0" w:lastColumn="0" w:oddVBand="0" w:evenVBand="0" w:oddHBand="1" w:evenHBand="0" w:firstRowFirstColumn="0" w:firstRowLastColumn="0" w:lastRowFirstColumn="0" w:lastRowLastColumn="0"/>
          <w:trHeight w:val="2469"/>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C8D3E8"/>
            <w:vAlign w:val="center"/>
          </w:tcPr>
          <w:p w14:paraId="00AF221F" w14:textId="77777777" w:rsidR="00404726" w:rsidRPr="002A28F0" w:rsidRDefault="00404726" w:rsidP="000C252D">
            <w:pPr>
              <w:jc w:val="center"/>
              <w:rPr>
                <w:b/>
                <w:i w:val="0"/>
                <w:noProof w:val="0"/>
                <w:color w:val="auto"/>
              </w:rPr>
            </w:pPr>
            <w:r w:rsidRPr="002A28F0">
              <w:rPr>
                <w:b/>
                <w:i w:val="0"/>
                <w:noProof w:val="0"/>
                <w:color w:val="auto"/>
              </w:rPr>
              <w:t>Initial Planning Meeting</w:t>
            </w:r>
          </w:p>
        </w:tc>
        <w:tc>
          <w:tcPr>
            <w:tcW w:w="0" w:type="dxa"/>
            <w:shd w:val="clear" w:color="auto" w:fill="EAEAEA" w:themeFill="text2" w:themeFillTint="1A"/>
          </w:tcPr>
          <w:p w14:paraId="59BCB3EF" w14:textId="77777777"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Discuss the purpose of the exercise.</w:t>
            </w:r>
          </w:p>
          <w:p w14:paraId="374FCC44" w14:textId="59F6DCCD"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 xml:space="preserve">Identify any additional </w:t>
            </w:r>
            <w:r w:rsidR="00180FEB" w:rsidRPr="002A28F0">
              <w:rPr>
                <w:rFonts w:asciiTheme="minorHAnsi" w:hAnsiTheme="minorHAnsi"/>
                <w:noProof w:val="0"/>
                <w:color w:val="auto"/>
              </w:rPr>
              <w:t>P</w:t>
            </w:r>
            <w:r w:rsidRPr="002A28F0">
              <w:rPr>
                <w:rFonts w:asciiTheme="minorHAnsi" w:hAnsiTheme="minorHAnsi"/>
                <w:noProof w:val="0"/>
                <w:color w:val="auto"/>
              </w:rPr>
              <w:t xml:space="preserve">lanning </w:t>
            </w:r>
            <w:r w:rsidR="00180FEB" w:rsidRPr="002A28F0">
              <w:rPr>
                <w:rFonts w:asciiTheme="minorHAnsi" w:hAnsiTheme="minorHAnsi"/>
                <w:noProof w:val="0"/>
                <w:color w:val="auto"/>
              </w:rPr>
              <w:t>T</w:t>
            </w:r>
            <w:r w:rsidRPr="002A28F0">
              <w:rPr>
                <w:rFonts w:asciiTheme="minorHAnsi" w:hAnsiTheme="minorHAnsi"/>
                <w:noProof w:val="0"/>
                <w:color w:val="auto"/>
              </w:rPr>
              <w:t>eam members.</w:t>
            </w:r>
          </w:p>
          <w:p w14:paraId="0B5C15FD" w14:textId="77777777"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Choose the exercise scenario.</w:t>
            </w:r>
          </w:p>
          <w:p w14:paraId="66C430BF" w14:textId="77777777"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Confirm the exercise objectives, applicable modules based on Organization’s capabilities, and discussion questions.</w:t>
            </w:r>
          </w:p>
          <w:p w14:paraId="0F8F052D" w14:textId="77777777"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Identify an exercise facilitator.</w:t>
            </w:r>
          </w:p>
          <w:p w14:paraId="79F5A3F8" w14:textId="1D32006F" w:rsidR="00404726" w:rsidRPr="002A28F0" w:rsidRDefault="00404726"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Determine exercise logistics (location, participant list,</w:t>
            </w:r>
            <w:r w:rsidR="006A5D5B" w:rsidRPr="002A28F0">
              <w:rPr>
                <w:rFonts w:asciiTheme="minorHAnsi" w:hAnsiTheme="minorHAnsi"/>
                <w:noProof w:val="0"/>
                <w:color w:val="auto"/>
              </w:rPr>
              <w:t xml:space="preserve"> evaluators,</w:t>
            </w:r>
            <w:r w:rsidRPr="002A28F0">
              <w:rPr>
                <w:rFonts w:asciiTheme="minorHAnsi" w:hAnsiTheme="minorHAnsi"/>
                <w:noProof w:val="0"/>
                <w:color w:val="auto"/>
              </w:rPr>
              <w:t xml:space="preserve"> invitations, etc.).</w:t>
            </w:r>
          </w:p>
          <w:p w14:paraId="7CC65780" w14:textId="0E880432" w:rsidR="003E36CB" w:rsidRPr="002A28F0" w:rsidRDefault="006A5D5B" w:rsidP="00466BD6">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If not already done so, register your exercise.</w:t>
            </w:r>
            <w:bookmarkStart w:id="5" w:name="_GoBack"/>
            <w:bookmarkEnd w:id="5"/>
          </w:p>
        </w:tc>
      </w:tr>
      <w:tr w:rsidR="00404726" w:rsidRPr="002A28F0" w14:paraId="7705BA4D" w14:textId="77777777" w:rsidTr="00E02202">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C8D3E8"/>
            <w:vAlign w:val="center"/>
          </w:tcPr>
          <w:p w14:paraId="0B2BF585" w14:textId="77777777" w:rsidR="00404726" w:rsidRPr="002A28F0" w:rsidRDefault="00404726" w:rsidP="000C252D">
            <w:pPr>
              <w:jc w:val="center"/>
              <w:rPr>
                <w:b/>
                <w:i w:val="0"/>
                <w:noProof w:val="0"/>
                <w:color w:val="auto"/>
              </w:rPr>
            </w:pPr>
            <w:r w:rsidRPr="002A28F0">
              <w:rPr>
                <w:b/>
                <w:i w:val="0"/>
                <w:noProof w:val="0"/>
                <w:color w:val="auto"/>
              </w:rPr>
              <w:t>Final Planning Meeting</w:t>
            </w:r>
          </w:p>
        </w:tc>
        <w:tc>
          <w:tcPr>
            <w:tcW w:w="0" w:type="dxa"/>
            <w:shd w:val="clear" w:color="auto" w:fill="EAEAEA" w:themeFill="text2" w:themeFillTint="1A"/>
          </w:tcPr>
          <w:p w14:paraId="3076996D" w14:textId="77777777" w:rsidR="00404726" w:rsidRPr="002A28F0" w:rsidRDefault="00404726" w:rsidP="00466BD6">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Review the drafted exercise materials and identify any corrections or modifications.</w:t>
            </w:r>
          </w:p>
          <w:p w14:paraId="0D3D88EE" w14:textId="77777777" w:rsidR="00404726" w:rsidRPr="002A28F0" w:rsidRDefault="00404726" w:rsidP="00466BD6">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Finalize all exercise materials.</w:t>
            </w:r>
          </w:p>
          <w:p w14:paraId="0CBAD839" w14:textId="77777777" w:rsidR="00404726" w:rsidRPr="002A28F0" w:rsidRDefault="00404726" w:rsidP="00466BD6">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Confirm exercise logistics.</w:t>
            </w:r>
          </w:p>
        </w:tc>
      </w:tr>
    </w:tbl>
    <w:p w14:paraId="39699E6C" w14:textId="4AD49E64" w:rsidR="00A74671" w:rsidRPr="002A28F0" w:rsidRDefault="00A74671" w:rsidP="00332EA5">
      <w:pPr>
        <w:pStyle w:val="Heading3"/>
        <w:spacing w:after="120"/>
        <w:rPr>
          <w:noProof w:val="0"/>
        </w:rPr>
      </w:pPr>
      <w:r w:rsidRPr="002A28F0">
        <w:rPr>
          <w:noProof w:val="0"/>
        </w:rPr>
        <w:t xml:space="preserve">Customization </w:t>
      </w:r>
      <w:r w:rsidR="00DC6CD9" w:rsidRPr="002A28F0">
        <w:rPr>
          <w:noProof w:val="0"/>
        </w:rPr>
        <w:t>Guidance</w:t>
      </w:r>
    </w:p>
    <w:p w14:paraId="5B6DB485" w14:textId="76EC6453" w:rsidR="00A74671" w:rsidRPr="002A28F0" w:rsidRDefault="00B4110A" w:rsidP="00A74671">
      <w:pPr>
        <w:rPr>
          <w:noProof w:val="0"/>
        </w:rPr>
      </w:pPr>
      <w:r w:rsidRPr="002A28F0">
        <mc:AlternateContent>
          <mc:Choice Requires="wps">
            <w:drawing>
              <wp:anchor distT="0" distB="0" distL="114300" distR="114300" simplePos="0" relativeHeight="251767808" behindDoc="0" locked="0" layoutInCell="1" allowOverlap="1" wp14:anchorId="66DB519A" wp14:editId="769CB002">
                <wp:simplePos x="0" y="0"/>
                <wp:positionH relativeFrom="margin">
                  <wp:posOffset>5146040</wp:posOffset>
                </wp:positionH>
                <wp:positionV relativeFrom="paragraph">
                  <wp:posOffset>59690</wp:posOffset>
                </wp:positionV>
                <wp:extent cx="1310005" cy="1094105"/>
                <wp:effectExtent l="0" t="0" r="23495" b="10795"/>
                <wp:wrapSquare wrapText="bothSides"/>
                <wp:docPr id="2496" name="Rounded Rectangle 2508"/>
                <wp:cNvGraphicFramePr/>
                <a:graphic xmlns:a="http://schemas.openxmlformats.org/drawingml/2006/main">
                  <a:graphicData uri="http://schemas.microsoft.com/office/word/2010/wordprocessingShape">
                    <wps:wsp>
                      <wps:cNvSpPr/>
                      <wps:spPr>
                        <a:xfrm>
                          <a:off x="0" y="0"/>
                          <a:ext cx="1310005" cy="1094105"/>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15AC8" w14:textId="77777777" w:rsidR="00915AFD" w:rsidRPr="003A400B" w:rsidRDefault="00915AFD" w:rsidP="00B4110A">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6B246BFE" w14:textId="33266A8F" w:rsidR="00915AFD" w:rsidRPr="003A400B" w:rsidRDefault="00915AFD" w:rsidP="00B4110A">
                            <w:pPr>
                              <w:jc w:val="center"/>
                              <w:rPr>
                                <w:rFonts w:asciiTheme="majorHAnsi" w:hAnsiTheme="majorHAnsi"/>
                                <w:color w:val="000000" w:themeColor="text1"/>
                                <w:sz w:val="20"/>
                              </w:rPr>
                            </w:pPr>
                            <w:r w:rsidRPr="003A400B">
                              <w:rPr>
                                <w:rFonts w:asciiTheme="majorHAnsi" w:hAnsiTheme="majorHAnsi"/>
                                <w:color w:val="000000" w:themeColor="text1"/>
                                <w:sz w:val="20"/>
                              </w:rPr>
                              <w:t xml:space="preserve">Begin reviewing and customizing the SitMan first.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B519A" id="_x0000_s1029" style="position:absolute;left:0;text-align:left;margin-left:405.2pt;margin-top:4.7pt;width:103.15pt;height:86.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" fillcolor="#f4e984" strokecolor="#d2cab5 [2894]" strokeweight="1pt">
                <v:stroke joinstyle="miter"/>
                <v:textbox>
                  <w:txbxContent>
                    <w:p w14:paraId="0AA15AC8" w14:textId="77777777" w:rsidR="00915AFD" w:rsidRPr="003A400B" w:rsidRDefault="00915AFD" w:rsidP="00B4110A">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6B246BFE" w14:textId="33266A8F" w:rsidR="00915AFD" w:rsidRPr="003A400B" w:rsidRDefault="00915AFD" w:rsidP="00B4110A">
                      <w:pPr>
                        <w:jc w:val="center"/>
                        <w:rPr>
                          <w:rFonts w:asciiTheme="majorHAnsi" w:hAnsiTheme="majorHAnsi"/>
                          <w:color w:val="000000" w:themeColor="text1"/>
                          <w:sz w:val="20"/>
                        </w:rPr>
                      </w:pPr>
                      <w:r w:rsidRPr="003A400B">
                        <w:rPr>
                          <w:rFonts w:asciiTheme="majorHAnsi" w:hAnsiTheme="majorHAnsi"/>
                          <w:color w:val="000000" w:themeColor="text1"/>
                          <w:sz w:val="20"/>
                        </w:rPr>
                        <w:t xml:space="preserve">Begin reviewing and customizing the SitMan first. </w:t>
                      </w:r>
                    </w:p>
                  </w:txbxContent>
                </v:textbox>
                <w10:wrap type="square" anchorx="margin"/>
              </v:roundrect>
            </w:pict>
          </mc:Fallback>
        </mc:AlternateContent>
      </w:r>
      <w:r w:rsidR="00CD3CD3" w:rsidRPr="002A28F0">
        <w:rPr>
          <w:noProof w:val="0"/>
        </w:rPr>
        <w:t xml:space="preserve">A primary task of the Initial Planning Meeting is to identify the necessary customizations within the exercise documents. </w:t>
      </w:r>
      <w:r w:rsidR="00A74671" w:rsidRPr="002A28F0">
        <w:rPr>
          <w:b/>
          <w:noProof w:val="0"/>
        </w:rPr>
        <w:t xml:space="preserve">It is recommended that the Planning Team begin </w:t>
      </w:r>
      <w:r w:rsidR="00DD08BF" w:rsidRPr="002A28F0">
        <w:rPr>
          <w:b/>
          <w:noProof w:val="0"/>
        </w:rPr>
        <w:t xml:space="preserve">reviewing and </w:t>
      </w:r>
      <w:r w:rsidR="00A74671" w:rsidRPr="002A28F0">
        <w:rPr>
          <w:b/>
          <w:noProof w:val="0"/>
        </w:rPr>
        <w:t>customizing the SitMan first.</w:t>
      </w:r>
      <w:r w:rsidR="00A74671" w:rsidRPr="002A28F0">
        <w:rPr>
          <w:noProof w:val="0"/>
        </w:rPr>
        <w:t xml:space="preserve"> The SitMan</w:t>
      </w:r>
      <w:r w:rsidR="00871DA6" w:rsidRPr="002A28F0">
        <w:rPr>
          <w:noProof w:val="0"/>
        </w:rPr>
        <w:t xml:space="preserve"> content</w:t>
      </w:r>
      <w:r w:rsidR="00A74671" w:rsidRPr="002A28F0">
        <w:rPr>
          <w:noProof w:val="0"/>
        </w:rPr>
        <w:t xml:space="preserve"> will guide the Planning Team through the majority of scenario, module, and </w:t>
      </w:r>
      <w:r w:rsidR="003E36CB" w:rsidRPr="002A28F0">
        <w:rPr>
          <w:noProof w:val="0"/>
        </w:rPr>
        <w:t xml:space="preserve">discussion </w:t>
      </w:r>
      <w:r w:rsidR="00A74671" w:rsidRPr="002A28F0">
        <w:rPr>
          <w:noProof w:val="0"/>
        </w:rPr>
        <w:t>question decisions. Once these decisions are made</w:t>
      </w:r>
      <w:r w:rsidR="0022155F" w:rsidRPr="002A28F0">
        <w:rPr>
          <w:noProof w:val="0"/>
        </w:rPr>
        <w:t xml:space="preserve"> and finalized</w:t>
      </w:r>
      <w:r w:rsidR="00A74671" w:rsidRPr="002A28F0">
        <w:rPr>
          <w:noProof w:val="0"/>
        </w:rPr>
        <w:t>, migrate the content into the Facilitator Guide, EEGs, and Exercise Slide Deck.</w:t>
      </w:r>
      <w:r w:rsidR="003848DB" w:rsidRPr="002A28F0">
        <w:rPr>
          <w:noProof w:val="0"/>
        </w:rPr>
        <w:t xml:space="preserve"> The following sections provide an overview o</w:t>
      </w:r>
      <w:r w:rsidR="007555E6" w:rsidRPr="002A28F0">
        <w:rPr>
          <w:noProof w:val="0"/>
        </w:rPr>
        <w:t>f</w:t>
      </w:r>
      <w:r w:rsidR="003848DB" w:rsidRPr="002A28F0">
        <w:rPr>
          <w:noProof w:val="0"/>
        </w:rPr>
        <w:t xml:space="preserve"> </w:t>
      </w:r>
      <w:r w:rsidR="007555E6" w:rsidRPr="002A28F0">
        <w:rPr>
          <w:noProof w:val="0"/>
        </w:rPr>
        <w:t>content</w:t>
      </w:r>
      <w:r w:rsidR="003848DB" w:rsidRPr="002A28F0">
        <w:rPr>
          <w:noProof w:val="0"/>
        </w:rPr>
        <w:t xml:space="preserve"> that require</w:t>
      </w:r>
      <w:r w:rsidR="003E36CB" w:rsidRPr="002A28F0">
        <w:rPr>
          <w:noProof w:val="0"/>
        </w:rPr>
        <w:t>s</w:t>
      </w:r>
      <w:r w:rsidR="003848DB" w:rsidRPr="002A28F0">
        <w:rPr>
          <w:noProof w:val="0"/>
        </w:rPr>
        <w:t xml:space="preserve"> customization.</w:t>
      </w:r>
    </w:p>
    <w:p w14:paraId="38663B7A" w14:textId="7E118104" w:rsidR="004A06B3" w:rsidRPr="002A28F0" w:rsidRDefault="004A06B3" w:rsidP="004A06B3">
      <w:pPr>
        <w:pStyle w:val="Heading4"/>
        <w:rPr>
          <w:noProof w:val="0"/>
        </w:rPr>
      </w:pPr>
      <w:r w:rsidRPr="002A28F0">
        <w:rPr>
          <w:noProof w:val="0"/>
        </w:rPr>
        <w:t>Highlighted Fields</w:t>
      </w:r>
    </w:p>
    <w:p w14:paraId="7E92DB45" w14:textId="33ED97B1" w:rsidR="0086158B" w:rsidRPr="002A28F0" w:rsidRDefault="0086158B" w:rsidP="00A74671">
      <w:pPr>
        <w:rPr>
          <w:noProof w:val="0"/>
        </w:rPr>
      </w:pPr>
      <w:r w:rsidRPr="002A28F0">
        <w:rPr>
          <w:noProof w:val="0"/>
          <w:highlight w:val="yellow"/>
        </w:rPr>
        <w:t>[Highlighted fields]</w:t>
      </w:r>
      <w:r w:rsidR="006A5D5B" w:rsidRPr="002A28F0">
        <w:rPr>
          <w:noProof w:val="0"/>
        </w:rPr>
        <w:t xml:space="preserve"> throughout the document</w:t>
      </w:r>
      <w:r w:rsidRPr="002A28F0">
        <w:rPr>
          <w:noProof w:val="0"/>
        </w:rPr>
        <w:t xml:space="preserve"> indicate </w:t>
      </w:r>
      <w:r w:rsidR="006A5D5B" w:rsidRPr="002A28F0">
        <w:rPr>
          <w:noProof w:val="0"/>
        </w:rPr>
        <w:t xml:space="preserve">where </w:t>
      </w:r>
      <w:r w:rsidRPr="002A28F0">
        <w:rPr>
          <w:noProof w:val="0"/>
        </w:rPr>
        <w:t xml:space="preserve">information </w:t>
      </w:r>
      <w:r w:rsidR="006A5D5B" w:rsidRPr="002A28F0">
        <w:rPr>
          <w:noProof w:val="0"/>
        </w:rPr>
        <w:t>should be customized (e.g., information specific to the Organization, or requiring a decision)</w:t>
      </w:r>
      <w:r w:rsidRPr="002A28F0">
        <w:rPr>
          <w:noProof w:val="0"/>
        </w:rPr>
        <w:t xml:space="preserve">. Delete any text or fields that do not apply. To remove the </w:t>
      </w:r>
      <w:r w:rsidRPr="002A28F0">
        <w:rPr>
          <w:noProof w:val="0"/>
          <w:highlight w:val="yellow"/>
        </w:rPr>
        <w:t>highlighted text</w:t>
      </w:r>
      <w:r w:rsidRPr="002A28F0">
        <w:rPr>
          <w:noProof w:val="0"/>
        </w:rPr>
        <w:t xml:space="preserve">, select the text and </w:t>
      </w:r>
      <w:r w:rsidR="00585AE0" w:rsidRPr="002A28F0">
        <w:rPr>
          <w:noProof w:val="0"/>
        </w:rPr>
        <w:t>click the “Text H</w:t>
      </w:r>
      <w:r w:rsidRPr="002A28F0">
        <w:rPr>
          <w:noProof w:val="0"/>
        </w:rPr>
        <w:t xml:space="preserve">ighlight </w:t>
      </w:r>
      <w:r w:rsidR="00585AE0" w:rsidRPr="002A28F0">
        <w:rPr>
          <w:noProof w:val="0"/>
        </w:rPr>
        <w:t xml:space="preserve">Color” </w:t>
      </w:r>
      <w:r w:rsidRPr="002A28F0">
        <w:rPr>
          <w:noProof w:val="0"/>
        </w:rPr>
        <w:t>function</w:t>
      </w:r>
      <w:r w:rsidR="006A5D5B" w:rsidRPr="002A28F0">
        <w:rPr>
          <w:noProof w:val="0"/>
        </w:rPr>
        <w:t xml:space="preserve"> in the toolbar</w:t>
      </w:r>
      <w:r w:rsidR="00585AE0" w:rsidRPr="002A28F0">
        <w:rPr>
          <w:noProof w:val="0"/>
        </w:rPr>
        <w:t>, and click “No Color”</w:t>
      </w:r>
      <w:r w:rsidRPr="002A28F0">
        <w:rPr>
          <w:noProof w:val="0"/>
        </w:rPr>
        <w:t xml:space="preserve"> to remove the yellow highlight.</w:t>
      </w:r>
      <w:r w:rsidR="00585AE0" w:rsidRPr="002A28F0">
        <w:rPr>
          <w:noProof w:val="0"/>
        </w:rPr>
        <w:t xml:space="preserve"> For guidance, please see </w:t>
      </w:r>
      <w:r w:rsidR="00585AE0" w:rsidRPr="002A28F0">
        <w:rPr>
          <w:b/>
          <w:noProof w:val="0"/>
        </w:rPr>
        <w:t>Exhibit 2</w:t>
      </w:r>
      <w:r w:rsidR="00585AE0" w:rsidRPr="002A28F0">
        <w:rPr>
          <w:noProof w:val="0"/>
        </w:rPr>
        <w:t>.</w:t>
      </w:r>
    </w:p>
    <w:p w14:paraId="0DCB59BC" w14:textId="77777777" w:rsidR="00585AE0" w:rsidRPr="002A28F0" w:rsidRDefault="00585AE0" w:rsidP="00A74671">
      <w:pPr>
        <w:rPr>
          <w:noProof w:val="0"/>
        </w:rPr>
      </w:pPr>
    </w:p>
    <w:p w14:paraId="0ABD4FA6" w14:textId="626FD81B" w:rsidR="0086158B" w:rsidRPr="002A28F0" w:rsidRDefault="0086158B" w:rsidP="00A74671">
      <w:pPr>
        <w:rPr>
          <w:noProof w:val="0"/>
        </w:rPr>
      </w:pPr>
    </w:p>
    <w:p w14:paraId="44DFD46D" w14:textId="34D119B0" w:rsidR="0086158B" w:rsidRPr="002A28F0" w:rsidRDefault="00585AE0" w:rsidP="00585AE0">
      <w:pPr>
        <w:pStyle w:val="Caption"/>
        <w:spacing w:after="80"/>
        <w:rPr>
          <w:noProof w:val="0"/>
        </w:rPr>
      </w:pPr>
      <w:r w:rsidRPr="002A28F0">
        <w:lastRenderedPageBreak/>
        <mc:AlternateContent>
          <mc:Choice Requires="wps">
            <w:drawing>
              <wp:anchor distT="0" distB="0" distL="114300" distR="114300" simplePos="0" relativeHeight="251780096" behindDoc="0" locked="0" layoutInCell="1" allowOverlap="1" wp14:anchorId="4CAC0DB7" wp14:editId="1D5C1990">
                <wp:simplePos x="0" y="0"/>
                <wp:positionH relativeFrom="margin">
                  <wp:posOffset>3297555</wp:posOffset>
                </wp:positionH>
                <wp:positionV relativeFrom="paragraph">
                  <wp:posOffset>214519</wp:posOffset>
                </wp:positionV>
                <wp:extent cx="1200150" cy="295275"/>
                <wp:effectExtent l="0" t="0" r="19050" b="28575"/>
                <wp:wrapNone/>
                <wp:docPr id="685" name="Rounded Rectangle 2508"/>
                <wp:cNvGraphicFramePr/>
                <a:graphic xmlns:a="http://schemas.openxmlformats.org/drawingml/2006/main">
                  <a:graphicData uri="http://schemas.microsoft.com/office/word/2010/wordprocessingShape">
                    <wps:wsp>
                      <wps:cNvSpPr/>
                      <wps:spPr>
                        <a:xfrm>
                          <a:off x="0" y="0"/>
                          <a:ext cx="1200150" cy="295275"/>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8D693" w14:textId="649B67C8"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1. Select the text</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C0DB7" id="_x0000_s1030" style="position:absolute;left:0;text-align:left;margin-left:259.65pt;margin-top:16.9pt;width:94.5pt;height:2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" fillcolor="#f4e984" strokecolor="#d2cab5 [2894]" strokeweight="1pt">
                <v:stroke joinstyle="miter"/>
                <v:textbox>
                  <w:txbxContent>
                    <w:p w14:paraId="6778D693" w14:textId="649B67C8"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1. Select the text</w:t>
                      </w:r>
                      <w:r w:rsidRPr="003A400B">
                        <w:rPr>
                          <w:rFonts w:asciiTheme="majorHAnsi" w:hAnsiTheme="majorHAnsi"/>
                          <w:color w:val="000000" w:themeColor="text1"/>
                          <w:sz w:val="20"/>
                        </w:rPr>
                        <w:t xml:space="preserve"> </w:t>
                      </w:r>
                    </w:p>
                  </w:txbxContent>
                </v:textbox>
                <w10:wrap anchorx="margin"/>
              </v:roundrect>
            </w:pict>
          </mc:Fallback>
        </mc:AlternateContent>
      </w:r>
      <w:r w:rsidRPr="002A28F0">
        <mc:AlternateContent>
          <mc:Choice Requires="wps">
            <w:drawing>
              <wp:anchor distT="0" distB="0" distL="114300" distR="114300" simplePos="0" relativeHeight="251782144" behindDoc="0" locked="0" layoutInCell="1" allowOverlap="1" wp14:anchorId="4DB98334" wp14:editId="7DF5568E">
                <wp:simplePos x="0" y="0"/>
                <wp:positionH relativeFrom="margin">
                  <wp:posOffset>4943475</wp:posOffset>
                </wp:positionH>
                <wp:positionV relativeFrom="paragraph">
                  <wp:posOffset>212090</wp:posOffset>
                </wp:positionV>
                <wp:extent cx="1581150" cy="704850"/>
                <wp:effectExtent l="0" t="0" r="19050" b="19050"/>
                <wp:wrapNone/>
                <wp:docPr id="686" name="Rounded Rectangle 2508"/>
                <wp:cNvGraphicFramePr/>
                <a:graphic xmlns:a="http://schemas.openxmlformats.org/drawingml/2006/main">
                  <a:graphicData uri="http://schemas.microsoft.com/office/word/2010/wordprocessingShape">
                    <wps:wsp>
                      <wps:cNvSpPr/>
                      <wps:spPr>
                        <a:xfrm>
                          <a:off x="0" y="0"/>
                          <a:ext cx="1581150" cy="704850"/>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B4D44" w14:textId="58E4173D"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2. Navigate to the “Text Highlight Color” function</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98334" id="_x0000_s1031" style="position:absolute;left:0;text-align:left;margin-left:389.25pt;margin-top:16.7pt;width:124.5pt;height:55.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" fillcolor="#f4e984" strokecolor="#d2cab5 [2894]" strokeweight="1pt">
                <v:stroke joinstyle="miter"/>
                <v:textbox>
                  <w:txbxContent>
                    <w:p w14:paraId="43EB4D44" w14:textId="58E4173D"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2. Navigate to the “Text Highlight Color” function</w:t>
                      </w:r>
                      <w:r w:rsidRPr="003A400B">
                        <w:rPr>
                          <w:rFonts w:asciiTheme="majorHAnsi" w:hAnsiTheme="majorHAnsi"/>
                          <w:color w:val="000000" w:themeColor="text1"/>
                          <w:sz w:val="20"/>
                        </w:rPr>
                        <w:t xml:space="preserve"> </w:t>
                      </w:r>
                    </w:p>
                  </w:txbxContent>
                </v:textbox>
                <w10:wrap anchorx="margin"/>
              </v:roundrect>
            </w:pict>
          </mc:Fallback>
        </mc:AlternateContent>
      </w:r>
      <w:r w:rsidRPr="002A28F0">
        <w:rPr>
          <w:noProof w:val="0"/>
        </w:rPr>
        <w:t>Exhibit 2: Removing Highlighted Text</w:t>
      </w:r>
    </w:p>
    <w:p w14:paraId="3EC6A982" w14:textId="5F7746EC" w:rsidR="0086158B" w:rsidRPr="002A28F0" w:rsidRDefault="00585AE0" w:rsidP="00A74671">
      <w:pPr>
        <w:rPr>
          <w:noProof w:val="0"/>
        </w:rPr>
      </w:pPr>
      <w:r w:rsidRPr="002A28F0">
        <mc:AlternateContent>
          <mc:Choice Requires="wps">
            <w:drawing>
              <wp:anchor distT="0" distB="0" distL="114300" distR="114300" simplePos="0" relativeHeight="251778048" behindDoc="0" locked="0" layoutInCell="1" allowOverlap="1" wp14:anchorId="4336CA4B" wp14:editId="63C56BCF">
                <wp:simplePos x="0" y="0"/>
                <wp:positionH relativeFrom="column">
                  <wp:posOffset>1266825</wp:posOffset>
                </wp:positionH>
                <wp:positionV relativeFrom="paragraph">
                  <wp:posOffset>12065</wp:posOffset>
                </wp:positionV>
                <wp:extent cx="1885950" cy="171450"/>
                <wp:effectExtent l="0" t="0" r="19050" b="19050"/>
                <wp:wrapNone/>
                <wp:docPr id="684" name="Rectangle: Rounded Corners 684"/>
                <wp:cNvGraphicFramePr/>
                <a:graphic xmlns:a="http://schemas.openxmlformats.org/drawingml/2006/main">
                  <a:graphicData uri="http://schemas.microsoft.com/office/word/2010/wordprocessingShape">
                    <wps:wsp>
                      <wps:cNvSpPr/>
                      <wps:spPr>
                        <a:xfrm>
                          <a:off x="0" y="0"/>
                          <a:ext cx="1885950" cy="171450"/>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9B2B19" id="Rectangle: Rounded Corners 684" o:spid="_x0000_s1026" style="position:absolute;margin-left:99.75pt;margin-top:.95pt;width:148.5pt;height:1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" filled="f" strokecolor="#0055ca [1607]" strokeweight="1.5pt">
                <v:stroke joinstyle="miter"/>
              </v:roundrect>
            </w:pict>
          </mc:Fallback>
        </mc:AlternateContent>
      </w:r>
      <w:r w:rsidRPr="002A28F0">
        <w:rPr>
          <w:highlight w:val="yellow"/>
        </w:rPr>
        <w:drawing>
          <wp:anchor distT="0" distB="0" distL="114300" distR="114300" simplePos="0" relativeHeight="251760640" behindDoc="1" locked="0" layoutInCell="1" allowOverlap="1" wp14:anchorId="470E9E22" wp14:editId="363625AE">
            <wp:simplePos x="0" y="0"/>
            <wp:positionH relativeFrom="column">
              <wp:posOffset>136525</wp:posOffset>
            </wp:positionH>
            <wp:positionV relativeFrom="paragraph">
              <wp:posOffset>12215</wp:posOffset>
            </wp:positionV>
            <wp:extent cx="4658763" cy="1743075"/>
            <wp:effectExtent l="0" t="0" r="8890" b="0"/>
            <wp:wrapNone/>
            <wp:docPr id="675" name="Picture 67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Capture3.JPG"/>
                    <pic:cNvPicPr/>
                  </pic:nvPicPr>
                  <pic:blipFill>
                    <a:blip r:embed="rId18">
                      <a:extLst>
                        <a:ext uri="{28A0092B-C50C-407E-A947-70E740481C1C}">
                          <a14:useLocalDpi xmlns:a14="http://schemas.microsoft.com/office/drawing/2010/main" val="0"/>
                        </a:ext>
                      </a:extLst>
                    </a:blip>
                    <a:stretch>
                      <a:fillRect/>
                    </a:stretch>
                  </pic:blipFill>
                  <pic:spPr>
                    <a:xfrm>
                      <a:off x="0" y="0"/>
                      <a:ext cx="4658763" cy="1743075"/>
                    </a:xfrm>
                    <a:prstGeom prst="rect">
                      <a:avLst/>
                    </a:prstGeom>
                  </pic:spPr>
                </pic:pic>
              </a:graphicData>
            </a:graphic>
            <wp14:sizeRelH relativeFrom="margin">
              <wp14:pctWidth>0</wp14:pctWidth>
            </wp14:sizeRelH>
            <wp14:sizeRelV relativeFrom="margin">
              <wp14:pctHeight>0</wp14:pctHeight>
            </wp14:sizeRelV>
          </wp:anchor>
        </w:drawing>
      </w:r>
    </w:p>
    <w:p w14:paraId="2247AB7B" w14:textId="20C91CAF" w:rsidR="0086158B" w:rsidRPr="002A28F0" w:rsidRDefault="0086158B" w:rsidP="00A74671">
      <w:pPr>
        <w:rPr>
          <w:noProof w:val="0"/>
        </w:rPr>
      </w:pPr>
    </w:p>
    <w:p w14:paraId="0E13C99D" w14:textId="36BDCBF9" w:rsidR="0086158B" w:rsidRPr="002A28F0" w:rsidRDefault="00585AE0" w:rsidP="00A74671">
      <w:pPr>
        <w:rPr>
          <w:noProof w:val="0"/>
        </w:rPr>
      </w:pPr>
      <w:r w:rsidRPr="002A28F0">
        <mc:AlternateContent>
          <mc:Choice Requires="wps">
            <w:drawing>
              <wp:anchor distT="0" distB="0" distL="114300" distR="114300" simplePos="0" relativeHeight="251784192" behindDoc="0" locked="0" layoutInCell="1" allowOverlap="1" wp14:anchorId="664DD291" wp14:editId="306A183D">
                <wp:simplePos x="0" y="0"/>
                <wp:positionH relativeFrom="column">
                  <wp:posOffset>4943475</wp:posOffset>
                </wp:positionH>
                <wp:positionV relativeFrom="paragraph">
                  <wp:posOffset>54610</wp:posOffset>
                </wp:positionV>
                <wp:extent cx="342900" cy="314325"/>
                <wp:effectExtent l="0" t="0" r="19050" b="28575"/>
                <wp:wrapNone/>
                <wp:docPr id="687" name="Rectangle: Rounded Corners 687"/>
                <wp:cNvGraphicFramePr/>
                <a:graphic xmlns:a="http://schemas.openxmlformats.org/drawingml/2006/main">
                  <a:graphicData uri="http://schemas.microsoft.com/office/word/2010/wordprocessingShape">
                    <wps:wsp>
                      <wps:cNvSpPr/>
                      <wps:spPr>
                        <a:xfrm>
                          <a:off x="0" y="0"/>
                          <a:ext cx="342900" cy="314325"/>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724FE" id="Rectangle: Rounded Corners 687" o:spid="_x0000_s1026" style="position:absolute;margin-left:389.25pt;margin-top:4.3pt;width:27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" filled="f" strokecolor="#0055ca [1607]" strokeweight="1.5pt">
                <v:stroke joinstyle="miter"/>
              </v:roundrect>
            </w:pict>
          </mc:Fallback>
        </mc:AlternateContent>
      </w:r>
      <w:r w:rsidRPr="002A28F0">
        <w:drawing>
          <wp:anchor distT="0" distB="0" distL="114300" distR="114300" simplePos="0" relativeHeight="251761664" behindDoc="0" locked="0" layoutInCell="1" allowOverlap="1" wp14:anchorId="4BC5A13E" wp14:editId="39FF1BA0">
            <wp:simplePos x="0" y="0"/>
            <wp:positionH relativeFrom="column">
              <wp:posOffset>4991100</wp:posOffset>
            </wp:positionH>
            <wp:positionV relativeFrom="paragraph">
              <wp:posOffset>121285</wp:posOffset>
            </wp:positionV>
            <wp:extent cx="1298575" cy="120015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Capture4.JPG"/>
                    <pic:cNvPicPr/>
                  </pic:nvPicPr>
                  <pic:blipFill rotWithShape="1">
                    <a:blip r:embed="rId19">
                      <a:extLst>
                        <a:ext uri="{28A0092B-C50C-407E-A947-70E740481C1C}">
                          <a14:useLocalDpi xmlns:a14="http://schemas.microsoft.com/office/drawing/2010/main" val="0"/>
                        </a:ext>
                      </a:extLst>
                    </a:blip>
                    <a:srcRect l="3781" r="4832"/>
                    <a:stretch/>
                  </pic:blipFill>
                  <pic:spPr bwMode="auto">
                    <a:xfrm>
                      <a:off x="0" y="0"/>
                      <a:ext cx="129857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05098" w14:textId="09106286" w:rsidR="00585AE0" w:rsidRPr="002A28F0" w:rsidRDefault="00585AE0" w:rsidP="00A74671">
      <w:pPr>
        <w:rPr>
          <w:noProof w:val="0"/>
        </w:rPr>
      </w:pPr>
    </w:p>
    <w:p w14:paraId="66E33B9A" w14:textId="17B72F12" w:rsidR="00585AE0" w:rsidRPr="002A28F0" w:rsidRDefault="00585AE0" w:rsidP="00A74671">
      <w:pPr>
        <w:rPr>
          <w:noProof w:val="0"/>
        </w:rPr>
      </w:pPr>
    </w:p>
    <w:p w14:paraId="0E137EF7" w14:textId="1C791099" w:rsidR="00585AE0" w:rsidRPr="002A28F0" w:rsidRDefault="00585AE0" w:rsidP="00A74671">
      <w:pPr>
        <w:rPr>
          <w:noProof w:val="0"/>
        </w:rPr>
      </w:pPr>
      <w:r w:rsidRPr="002A28F0">
        <mc:AlternateContent>
          <mc:Choice Requires="wps">
            <w:drawing>
              <wp:anchor distT="0" distB="0" distL="114300" distR="114300" simplePos="0" relativeHeight="251788288" behindDoc="0" locked="0" layoutInCell="1" allowOverlap="1" wp14:anchorId="2DC38D83" wp14:editId="5DBB1C71">
                <wp:simplePos x="0" y="0"/>
                <wp:positionH relativeFrom="column">
                  <wp:posOffset>4987925</wp:posOffset>
                </wp:positionH>
                <wp:positionV relativeFrom="paragraph">
                  <wp:posOffset>98425</wp:posOffset>
                </wp:positionV>
                <wp:extent cx="742950" cy="230505"/>
                <wp:effectExtent l="0" t="0" r="19050" b="17145"/>
                <wp:wrapNone/>
                <wp:docPr id="691" name="Rectangle: Rounded Corners 691"/>
                <wp:cNvGraphicFramePr/>
                <a:graphic xmlns:a="http://schemas.openxmlformats.org/drawingml/2006/main">
                  <a:graphicData uri="http://schemas.microsoft.com/office/word/2010/wordprocessingShape">
                    <wps:wsp>
                      <wps:cNvSpPr/>
                      <wps:spPr>
                        <a:xfrm>
                          <a:off x="0" y="0"/>
                          <a:ext cx="742950" cy="230505"/>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7C186" id="Rectangle: Rounded Corners 691" o:spid="_x0000_s1026" style="position:absolute;margin-left:392.75pt;margin-top:7.75pt;width:58.5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" filled="f" strokecolor="#0055ca [1607]" strokeweight="1.5pt">
                <v:stroke joinstyle="miter"/>
              </v:roundrect>
            </w:pict>
          </mc:Fallback>
        </mc:AlternateContent>
      </w:r>
      <w:r w:rsidRPr="002A28F0">
        <mc:AlternateContent>
          <mc:Choice Requires="wps">
            <w:drawing>
              <wp:anchor distT="0" distB="0" distL="114300" distR="114300" simplePos="0" relativeHeight="251786240" behindDoc="0" locked="0" layoutInCell="1" allowOverlap="1" wp14:anchorId="6A6F1303" wp14:editId="6B7E8463">
                <wp:simplePos x="0" y="0"/>
                <wp:positionH relativeFrom="margin">
                  <wp:posOffset>3622675</wp:posOffset>
                </wp:positionH>
                <wp:positionV relativeFrom="paragraph">
                  <wp:posOffset>76183</wp:posOffset>
                </wp:positionV>
                <wp:extent cx="1317625" cy="288290"/>
                <wp:effectExtent l="0" t="0" r="15875" b="16510"/>
                <wp:wrapNone/>
                <wp:docPr id="690" name="Rounded Rectangle 2508"/>
                <wp:cNvGraphicFramePr/>
                <a:graphic xmlns:a="http://schemas.openxmlformats.org/drawingml/2006/main">
                  <a:graphicData uri="http://schemas.microsoft.com/office/word/2010/wordprocessingShape">
                    <wps:wsp>
                      <wps:cNvSpPr/>
                      <wps:spPr>
                        <a:xfrm>
                          <a:off x="0" y="0"/>
                          <a:ext cx="1317625" cy="288290"/>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F6900" w14:textId="26381C4C"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3. Click “No Color”</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F1303" id="_x0000_s1032" style="position:absolute;left:0;text-align:left;margin-left:285.25pt;margin-top:6pt;width:103.75pt;height:22.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" fillcolor="#f4e984" strokecolor="#d2cab5 [2894]" strokeweight="1pt">
                <v:stroke joinstyle="miter"/>
                <v:textbox>
                  <w:txbxContent>
                    <w:p w14:paraId="3D5F6900" w14:textId="26381C4C" w:rsidR="00915AFD" w:rsidRPr="003A400B" w:rsidRDefault="00915AFD" w:rsidP="00585AE0">
                      <w:pPr>
                        <w:jc w:val="center"/>
                        <w:rPr>
                          <w:rFonts w:asciiTheme="majorHAnsi" w:hAnsiTheme="majorHAnsi"/>
                          <w:color w:val="000000" w:themeColor="text1"/>
                          <w:sz w:val="20"/>
                        </w:rPr>
                      </w:pPr>
                      <w:r>
                        <w:rPr>
                          <w:rFonts w:asciiTheme="majorHAnsi" w:hAnsiTheme="majorHAnsi"/>
                          <w:color w:val="000000" w:themeColor="text1"/>
                          <w:sz w:val="20"/>
                        </w:rPr>
                        <w:t>3. Click “No Color”</w:t>
                      </w:r>
                      <w:r w:rsidRPr="003A400B">
                        <w:rPr>
                          <w:rFonts w:asciiTheme="majorHAnsi" w:hAnsiTheme="majorHAnsi"/>
                          <w:color w:val="000000" w:themeColor="text1"/>
                          <w:sz w:val="20"/>
                        </w:rPr>
                        <w:t xml:space="preserve"> </w:t>
                      </w:r>
                    </w:p>
                  </w:txbxContent>
                </v:textbox>
                <w10:wrap anchorx="margin"/>
              </v:roundrect>
            </w:pict>
          </mc:Fallback>
        </mc:AlternateContent>
      </w:r>
    </w:p>
    <w:p w14:paraId="37C7CC48" w14:textId="528D97B7" w:rsidR="00585AE0" w:rsidRPr="002A28F0" w:rsidRDefault="00585AE0" w:rsidP="00A74671">
      <w:pPr>
        <w:rPr>
          <w:noProof w:val="0"/>
        </w:rPr>
      </w:pPr>
    </w:p>
    <w:p w14:paraId="3C44AF7E" w14:textId="4C515F66" w:rsidR="00585AE0" w:rsidRPr="002A28F0" w:rsidRDefault="00585AE0" w:rsidP="00585AE0">
      <w:pPr>
        <w:pStyle w:val="Heading4"/>
        <w:rPr>
          <w:noProof w:val="0"/>
        </w:rPr>
      </w:pPr>
      <w:r w:rsidRPr="002A28F0">
        <w:rPr>
          <w:noProof w:val="0"/>
        </w:rPr>
        <w:t>Autofill Document Property Fields</w:t>
      </w:r>
    </w:p>
    <w:p w14:paraId="52428A89" w14:textId="5C45F9E4" w:rsidR="00DD08BF" w:rsidRPr="002A28F0" w:rsidRDefault="0086158B" w:rsidP="00A74671">
      <w:pPr>
        <w:rPr>
          <w:noProof w:val="0"/>
        </w:rPr>
      </w:pPr>
      <w:r w:rsidRPr="002A28F0">
        <w:rPr>
          <w:b/>
          <w:noProof w:val="0"/>
        </w:rPr>
        <w:t xml:space="preserve">Important </w:t>
      </w:r>
      <w:r w:rsidR="0022155F" w:rsidRPr="002A28F0">
        <w:rPr>
          <w:b/>
          <w:noProof w:val="0"/>
        </w:rPr>
        <w:t>Timesaving Tip</w:t>
      </w:r>
      <w:r w:rsidR="00A74671" w:rsidRPr="002A28F0">
        <w:rPr>
          <w:b/>
          <w:noProof w:val="0"/>
        </w:rPr>
        <w:t>:</w:t>
      </w:r>
      <w:r w:rsidR="00A74671" w:rsidRPr="002A28F0">
        <w:rPr>
          <w:noProof w:val="0"/>
        </w:rPr>
        <w:t xml:space="preserve"> </w:t>
      </w:r>
      <w:r w:rsidR="00DD08BF" w:rsidRPr="002A28F0">
        <w:rPr>
          <w:noProof w:val="0"/>
        </w:rPr>
        <w:t>“</w:t>
      </w:r>
      <w:r w:rsidR="00A74671" w:rsidRPr="002A28F0">
        <w:rPr>
          <w:noProof w:val="0"/>
        </w:rPr>
        <w:t>Autofill Document Properties</w:t>
      </w:r>
      <w:r w:rsidR="00DD08BF" w:rsidRPr="002A28F0">
        <w:rPr>
          <w:noProof w:val="0"/>
        </w:rPr>
        <w:t>”</w:t>
      </w:r>
      <w:r w:rsidR="00A74671" w:rsidRPr="002A28F0">
        <w:rPr>
          <w:noProof w:val="0"/>
        </w:rPr>
        <w:t xml:space="preserve"> fields are used throughout the </w:t>
      </w:r>
      <w:r w:rsidR="00585AE0" w:rsidRPr="002A28F0">
        <w:rPr>
          <w:noProof w:val="0"/>
        </w:rPr>
        <w:t>documents</w:t>
      </w:r>
      <w:r w:rsidR="00A74671" w:rsidRPr="002A28F0">
        <w:rPr>
          <w:noProof w:val="0"/>
        </w:rPr>
        <w:t xml:space="preserve"> to streamline customiz</w:t>
      </w:r>
      <w:r w:rsidR="00585AE0" w:rsidRPr="002A28F0">
        <w:rPr>
          <w:noProof w:val="0"/>
        </w:rPr>
        <w:t>ation</w:t>
      </w:r>
      <w:r w:rsidR="00A74671" w:rsidRPr="002A28F0">
        <w:rPr>
          <w:noProof w:val="0"/>
        </w:rPr>
        <w:t xml:space="preserve">. </w:t>
      </w:r>
      <w:r w:rsidR="00585AE0" w:rsidRPr="002A28F0">
        <w:rPr>
          <w:noProof w:val="0"/>
        </w:rPr>
        <w:t>Within each document, f</w:t>
      </w:r>
      <w:r w:rsidR="00DD08BF" w:rsidRPr="002A28F0">
        <w:rPr>
          <w:noProof w:val="0"/>
        </w:rPr>
        <w:t xml:space="preserve">ields including </w:t>
      </w:r>
      <w:r w:rsidR="00DD08BF" w:rsidRPr="002A28F0">
        <w:rPr>
          <w:noProof w:val="0"/>
          <w:highlight w:val="yellow"/>
        </w:rPr>
        <w:t>[Insert State Organization Name]</w:t>
      </w:r>
      <w:r w:rsidR="00DD08BF" w:rsidRPr="002A28F0">
        <w:rPr>
          <w:noProof w:val="0"/>
        </w:rPr>
        <w:t xml:space="preserve"> and </w:t>
      </w:r>
      <w:r w:rsidR="00DD08BF" w:rsidRPr="002A28F0">
        <w:rPr>
          <w:noProof w:val="0"/>
          <w:highlight w:val="yellow"/>
        </w:rPr>
        <w:t>[Insert Date of Exercise]</w:t>
      </w:r>
      <w:r w:rsidR="00DD08BF" w:rsidRPr="002A28F0">
        <w:rPr>
          <w:noProof w:val="0"/>
        </w:rPr>
        <w:t xml:space="preserve"> are linked, and </w:t>
      </w:r>
      <w:r w:rsidR="00DD08BF" w:rsidRPr="002A28F0">
        <w:rPr>
          <w:b/>
          <w:i/>
          <w:noProof w:val="0"/>
        </w:rPr>
        <w:t xml:space="preserve">will automatically update </w:t>
      </w:r>
      <w:r w:rsidR="00585AE0" w:rsidRPr="002A28F0">
        <w:rPr>
          <w:b/>
          <w:i/>
          <w:noProof w:val="0"/>
        </w:rPr>
        <w:t>once any instance</w:t>
      </w:r>
      <w:r w:rsidR="00DD08BF" w:rsidRPr="002A28F0">
        <w:rPr>
          <w:b/>
          <w:i/>
          <w:noProof w:val="0"/>
        </w:rPr>
        <w:t xml:space="preserve"> is populated</w:t>
      </w:r>
      <w:r w:rsidR="00DD08BF" w:rsidRPr="002A28F0">
        <w:rPr>
          <w:noProof w:val="0"/>
        </w:rPr>
        <w:t>.</w:t>
      </w:r>
      <w:r w:rsidR="00585AE0" w:rsidRPr="002A28F0">
        <w:rPr>
          <w:noProof w:val="0"/>
        </w:rPr>
        <w:t xml:space="preserve"> </w:t>
      </w:r>
      <w:r w:rsidR="002D3041" w:rsidRPr="002A28F0">
        <w:rPr>
          <w:noProof w:val="0"/>
        </w:rPr>
        <w:t xml:space="preserve">However, the </w:t>
      </w:r>
      <w:r w:rsidR="002D3041" w:rsidRPr="002A28F0">
        <w:rPr>
          <w:b/>
          <w:i/>
          <w:noProof w:val="0"/>
        </w:rPr>
        <w:t xml:space="preserve">field must be entered the correct </w:t>
      </w:r>
      <w:r w:rsidR="002A28F0" w:rsidRPr="002A28F0">
        <w:rPr>
          <w:b/>
          <w:i/>
          <w:noProof w:val="0"/>
        </w:rPr>
        <w:t>way,</w:t>
      </w:r>
      <w:r w:rsidR="002D3041" w:rsidRPr="002A28F0">
        <w:rPr>
          <w:b/>
          <w:i/>
          <w:noProof w:val="0"/>
        </w:rPr>
        <w:t xml:space="preserve"> or the link will be </w:t>
      </w:r>
      <w:proofErr w:type="gramStart"/>
      <w:r w:rsidR="002D3041" w:rsidRPr="002A28F0">
        <w:rPr>
          <w:b/>
          <w:i/>
          <w:noProof w:val="0"/>
        </w:rPr>
        <w:t>broken</w:t>
      </w:r>
      <w:proofErr w:type="gramEnd"/>
      <w:r w:rsidR="002D3041" w:rsidRPr="002A28F0">
        <w:rPr>
          <w:b/>
          <w:i/>
          <w:noProof w:val="0"/>
        </w:rPr>
        <w:t xml:space="preserve"> </w:t>
      </w:r>
      <w:r w:rsidR="002D3041" w:rsidRPr="002A28F0">
        <w:rPr>
          <w:noProof w:val="0"/>
        </w:rPr>
        <w:t xml:space="preserve">and the remaining fields will not be filled. </w:t>
      </w:r>
      <w:r w:rsidR="002D3041" w:rsidRPr="002A28F0">
        <w:rPr>
          <w:b/>
          <w:noProof w:val="0"/>
        </w:rPr>
        <w:t xml:space="preserve">Exhibits 3 </w:t>
      </w:r>
      <w:r w:rsidR="002D3041" w:rsidRPr="002A28F0">
        <w:rPr>
          <w:noProof w:val="0"/>
        </w:rPr>
        <w:t>and</w:t>
      </w:r>
      <w:r w:rsidR="002D3041" w:rsidRPr="002A28F0">
        <w:rPr>
          <w:b/>
          <w:noProof w:val="0"/>
        </w:rPr>
        <w:t xml:space="preserve"> 4</w:t>
      </w:r>
      <w:r w:rsidR="002D3041" w:rsidRPr="002A28F0">
        <w:rPr>
          <w:noProof w:val="0"/>
        </w:rPr>
        <w:t xml:space="preserve"> show examples of the Autofill Fields and how to correctly enter them, respectively.</w:t>
      </w:r>
    </w:p>
    <w:p w14:paraId="5EF30412" w14:textId="4E14BBA1" w:rsidR="002D3041" w:rsidRPr="002A28F0" w:rsidRDefault="002D3041" w:rsidP="002D3041">
      <w:pPr>
        <w:pStyle w:val="Caption"/>
        <w:spacing w:after="80"/>
        <w:rPr>
          <w:noProof w:val="0"/>
        </w:rPr>
      </w:pPr>
      <w:r w:rsidRPr="002A28F0">
        <w:rPr>
          <w:noProof w:val="0"/>
        </w:rPr>
        <w:t>Exhibit 3: Autofill Document Property Field Examples</w:t>
      </w:r>
    </w:p>
    <w:p w14:paraId="6842C543" w14:textId="52D7DBA4" w:rsidR="00A74671" w:rsidRPr="002A28F0" w:rsidRDefault="005C3A21" w:rsidP="00A74671">
      <w:pPr>
        <w:rPr>
          <w:noProof w:val="0"/>
        </w:rPr>
      </w:pPr>
      <w:r w:rsidRPr="002A28F0">
        <mc:AlternateContent>
          <mc:Choice Requires="wps">
            <w:drawing>
              <wp:anchor distT="0" distB="0" distL="114300" distR="114300" simplePos="0" relativeHeight="251773952" behindDoc="0" locked="0" layoutInCell="1" allowOverlap="1" wp14:anchorId="57DCB63C" wp14:editId="672161C7">
                <wp:simplePos x="0" y="0"/>
                <wp:positionH relativeFrom="margin">
                  <wp:posOffset>2837815</wp:posOffset>
                </wp:positionH>
                <wp:positionV relativeFrom="paragraph">
                  <wp:posOffset>121285</wp:posOffset>
                </wp:positionV>
                <wp:extent cx="2876550" cy="852170"/>
                <wp:effectExtent l="0" t="0" r="19050" b="24130"/>
                <wp:wrapNone/>
                <wp:docPr id="1" name="Rounded Rectangle 2508"/>
                <wp:cNvGraphicFramePr/>
                <a:graphic xmlns:a="http://schemas.openxmlformats.org/drawingml/2006/main">
                  <a:graphicData uri="http://schemas.microsoft.com/office/word/2010/wordprocessingShape">
                    <wps:wsp>
                      <wps:cNvSpPr/>
                      <wps:spPr>
                        <a:xfrm>
                          <a:off x="0" y="0"/>
                          <a:ext cx="2876550" cy="852170"/>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67321" w14:textId="77777777" w:rsidR="00915AFD" w:rsidRPr="005C3A21" w:rsidRDefault="00915AFD" w:rsidP="005C3A21">
                            <w:pPr>
                              <w:jc w:val="center"/>
                              <w:rPr>
                                <w:rFonts w:asciiTheme="majorHAnsi" w:hAnsiTheme="majorHAnsi"/>
                                <w:color w:val="000000" w:themeColor="text1"/>
                                <w:sz w:val="20"/>
                              </w:rPr>
                            </w:pPr>
                            <w:r w:rsidRPr="005C3A21">
                              <w:rPr>
                                <w:rFonts w:asciiTheme="majorHAnsi" w:hAnsiTheme="majorHAnsi"/>
                                <w:color w:val="000000" w:themeColor="text1"/>
                                <w:sz w:val="20"/>
                              </w:rPr>
                              <w:t>Populate these fields first.</w:t>
                            </w:r>
                          </w:p>
                          <w:p w14:paraId="6B45C87B" w14:textId="17B74E95" w:rsidR="00915AFD" w:rsidRPr="003A400B" w:rsidRDefault="00915AFD" w:rsidP="005C3A21">
                            <w:pPr>
                              <w:jc w:val="center"/>
                              <w:rPr>
                                <w:rFonts w:asciiTheme="majorHAnsi" w:hAnsiTheme="majorHAnsi"/>
                                <w:color w:val="000000" w:themeColor="text1"/>
                                <w:sz w:val="20"/>
                              </w:rPr>
                            </w:pPr>
                            <w:r>
                              <w:rPr>
                                <w:rFonts w:asciiTheme="majorHAnsi" w:hAnsiTheme="majorHAnsi"/>
                                <w:color w:val="000000" w:themeColor="text1"/>
                                <w:sz w:val="20"/>
                              </w:rPr>
                              <w:t>They will automatically fill contents in the remainder of the document.</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CB63C" id="_x0000_s1033" style="position:absolute;left:0;text-align:left;margin-left:223.45pt;margin-top:9.55pt;width:226.5pt;height:67.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" fillcolor="#f4e984" strokecolor="#d2cab5 [2894]" strokeweight="1pt">
                <v:stroke joinstyle="miter"/>
                <v:textbox>
                  <w:txbxContent>
                    <w:p w14:paraId="7D267321" w14:textId="77777777" w:rsidR="00915AFD" w:rsidRPr="005C3A21" w:rsidRDefault="00915AFD" w:rsidP="005C3A21">
                      <w:pPr>
                        <w:jc w:val="center"/>
                        <w:rPr>
                          <w:rFonts w:asciiTheme="majorHAnsi" w:hAnsiTheme="majorHAnsi"/>
                          <w:color w:val="000000" w:themeColor="text1"/>
                          <w:sz w:val="20"/>
                        </w:rPr>
                      </w:pPr>
                      <w:r w:rsidRPr="005C3A21">
                        <w:rPr>
                          <w:rFonts w:asciiTheme="majorHAnsi" w:hAnsiTheme="majorHAnsi"/>
                          <w:color w:val="000000" w:themeColor="text1"/>
                          <w:sz w:val="20"/>
                        </w:rPr>
                        <w:t>Populate these fields first.</w:t>
                      </w:r>
                    </w:p>
                    <w:p w14:paraId="6B45C87B" w14:textId="17B74E95" w:rsidR="00915AFD" w:rsidRPr="003A400B" w:rsidRDefault="00915AFD" w:rsidP="005C3A21">
                      <w:pPr>
                        <w:jc w:val="center"/>
                        <w:rPr>
                          <w:rFonts w:asciiTheme="majorHAnsi" w:hAnsiTheme="majorHAnsi"/>
                          <w:color w:val="000000" w:themeColor="text1"/>
                          <w:sz w:val="20"/>
                        </w:rPr>
                      </w:pPr>
                      <w:r>
                        <w:rPr>
                          <w:rFonts w:asciiTheme="majorHAnsi" w:hAnsiTheme="majorHAnsi"/>
                          <w:color w:val="000000" w:themeColor="text1"/>
                          <w:sz w:val="20"/>
                        </w:rPr>
                        <w:t>They will automatically fill contents in the remainder of the document.</w:t>
                      </w:r>
                      <w:r w:rsidRPr="003A400B">
                        <w:rPr>
                          <w:rFonts w:asciiTheme="majorHAnsi" w:hAnsiTheme="majorHAnsi"/>
                          <w:color w:val="000000" w:themeColor="text1"/>
                          <w:sz w:val="20"/>
                        </w:rPr>
                        <w:t xml:space="preserve"> </w:t>
                      </w:r>
                    </w:p>
                  </w:txbxContent>
                </v:textbox>
                <w10:wrap anchorx="margin"/>
              </v:roundrect>
            </w:pict>
          </mc:Fallback>
        </mc:AlternateContent>
      </w:r>
      <w:r w:rsidR="00DD08BF" w:rsidRPr="002A28F0">
        <w:drawing>
          <wp:anchor distT="0" distB="0" distL="114300" distR="114300" simplePos="0" relativeHeight="251724799" behindDoc="1" locked="0" layoutInCell="1" allowOverlap="1" wp14:anchorId="6D307853" wp14:editId="06B10070">
            <wp:simplePos x="0" y="0"/>
            <wp:positionH relativeFrom="column">
              <wp:posOffset>0</wp:posOffset>
            </wp:positionH>
            <wp:positionV relativeFrom="paragraph">
              <wp:posOffset>1270</wp:posOffset>
            </wp:positionV>
            <wp:extent cx="2373630" cy="1447800"/>
            <wp:effectExtent l="0" t="0" r="7620" b="0"/>
            <wp:wrapNone/>
            <wp:docPr id="14" name="Picture 14"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3630" cy="1447800"/>
                    </a:xfrm>
                    <a:prstGeom prst="rect">
                      <a:avLst/>
                    </a:prstGeom>
                  </pic:spPr>
                </pic:pic>
              </a:graphicData>
            </a:graphic>
          </wp:anchor>
        </w:drawing>
      </w:r>
    </w:p>
    <w:p w14:paraId="4C481C5B" w14:textId="3CDD8770" w:rsidR="00DD08BF" w:rsidRPr="002A28F0" w:rsidRDefault="00DA5E02" w:rsidP="00A74671">
      <w:pPr>
        <w:rPr>
          <w:noProof w:val="0"/>
        </w:rPr>
      </w:pPr>
      <w:r w:rsidRPr="002A28F0">
        <mc:AlternateContent>
          <mc:Choice Requires="wps">
            <w:drawing>
              <wp:anchor distT="0" distB="0" distL="114300" distR="114300" simplePos="0" relativeHeight="251746304" behindDoc="0" locked="0" layoutInCell="1" allowOverlap="1" wp14:anchorId="72DAA6C9" wp14:editId="4F6A86CD">
                <wp:simplePos x="0" y="0"/>
                <wp:positionH relativeFrom="column">
                  <wp:posOffset>1270000</wp:posOffset>
                </wp:positionH>
                <wp:positionV relativeFrom="paragraph">
                  <wp:posOffset>23495</wp:posOffset>
                </wp:positionV>
                <wp:extent cx="1727200" cy="920750"/>
                <wp:effectExtent l="0" t="0" r="25400" b="31750"/>
                <wp:wrapNone/>
                <wp:docPr id="20" name="Straight Connector 20"/>
                <wp:cNvGraphicFramePr/>
                <a:graphic xmlns:a="http://schemas.openxmlformats.org/drawingml/2006/main">
                  <a:graphicData uri="http://schemas.microsoft.com/office/word/2010/wordprocessingShape">
                    <wps:wsp>
                      <wps:cNvCnPr/>
                      <wps:spPr>
                        <a:xfrm flipV="1">
                          <a:off x="0" y="0"/>
                          <a:ext cx="1727200" cy="920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9A51C" id="Straight Connector 20"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85pt" to="236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" strokecolor="black [3213]" strokeweight="1pt">
                <v:stroke joinstyle="miter"/>
              </v:line>
            </w:pict>
          </mc:Fallback>
        </mc:AlternateContent>
      </w:r>
      <w:r w:rsidR="005C3A21" w:rsidRPr="002A28F0">
        <mc:AlternateContent>
          <mc:Choice Requires="wps">
            <w:drawing>
              <wp:anchor distT="0" distB="0" distL="114300" distR="114300" simplePos="0" relativeHeight="251772928" behindDoc="0" locked="0" layoutInCell="1" allowOverlap="1" wp14:anchorId="54846F91" wp14:editId="44C25691">
                <wp:simplePos x="0" y="0"/>
                <wp:positionH relativeFrom="column">
                  <wp:posOffset>1779998</wp:posOffset>
                </wp:positionH>
                <wp:positionV relativeFrom="paragraph">
                  <wp:posOffset>88571</wp:posOffset>
                </wp:positionV>
                <wp:extent cx="1160887"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11608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FF2C8" id="Straight Connector 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6.95pt" to="23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" strokecolor="black [3213]" strokeweight="1pt">
                <v:stroke joinstyle="miter"/>
              </v:line>
            </w:pict>
          </mc:Fallback>
        </mc:AlternateContent>
      </w:r>
    </w:p>
    <w:p w14:paraId="0F2155F0" w14:textId="05C49103" w:rsidR="00DD08BF" w:rsidRPr="002A28F0" w:rsidRDefault="00DD08BF" w:rsidP="00A74671">
      <w:pPr>
        <w:rPr>
          <w:noProof w:val="0"/>
        </w:rPr>
      </w:pPr>
    </w:p>
    <w:p w14:paraId="63C2D8F2" w14:textId="4AFF6BE3" w:rsidR="00DD08BF" w:rsidRPr="002A28F0" w:rsidRDefault="00107DD4" w:rsidP="00A74671">
      <w:pPr>
        <w:rPr>
          <w:noProof w:val="0"/>
        </w:rPr>
      </w:pPr>
      <w:r w:rsidRPr="002A28F0">
        <mc:AlternateContent>
          <mc:Choice Requires="wps">
            <w:drawing>
              <wp:anchor distT="0" distB="0" distL="114300" distR="114300" simplePos="0" relativeHeight="251758592" behindDoc="0" locked="0" layoutInCell="1" allowOverlap="1" wp14:anchorId="3F1EC8F6" wp14:editId="6E7FC852">
                <wp:simplePos x="0" y="0"/>
                <wp:positionH relativeFrom="column">
                  <wp:posOffset>4183901</wp:posOffset>
                </wp:positionH>
                <wp:positionV relativeFrom="paragraph">
                  <wp:posOffset>6985</wp:posOffset>
                </wp:positionV>
                <wp:extent cx="209550" cy="276225"/>
                <wp:effectExtent l="19050" t="0" r="19050" b="47625"/>
                <wp:wrapNone/>
                <wp:docPr id="674" name="Arrow: Down 674"/>
                <wp:cNvGraphicFramePr/>
                <a:graphic xmlns:a="http://schemas.openxmlformats.org/drawingml/2006/main">
                  <a:graphicData uri="http://schemas.microsoft.com/office/word/2010/wordprocessingShape">
                    <wps:wsp>
                      <wps:cNvSpPr/>
                      <wps:spPr>
                        <a:xfrm>
                          <a:off x="0" y="0"/>
                          <a:ext cx="209550" cy="276225"/>
                        </a:xfrm>
                        <a:prstGeom prst="downArrow">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CA77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74" o:spid="_x0000_s1026" type="#_x0000_t67" style="position:absolute;margin-left:329.45pt;margin-top:.55pt;width:16.5pt;height:21.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" adj="13407" fillcolor="#0055ca [1607]" strokecolor="#0055ca [1607]" strokeweight="1pt"/>
            </w:pict>
          </mc:Fallback>
        </mc:AlternateContent>
      </w:r>
      <w:r w:rsidRPr="002A28F0">
        <w:drawing>
          <wp:anchor distT="0" distB="0" distL="114300" distR="114300" simplePos="0" relativeHeight="251744256" behindDoc="1" locked="0" layoutInCell="1" allowOverlap="1" wp14:anchorId="5D200AA6" wp14:editId="3734F537">
            <wp:simplePos x="0" y="0"/>
            <wp:positionH relativeFrom="column">
              <wp:posOffset>1860550</wp:posOffset>
            </wp:positionH>
            <wp:positionV relativeFrom="paragraph">
              <wp:posOffset>132080</wp:posOffset>
            </wp:positionV>
            <wp:extent cx="4847590" cy="951357"/>
            <wp:effectExtent l="38100" t="38100" r="86360" b="96520"/>
            <wp:wrapNone/>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2.JPG"/>
                    <pic:cNvPicPr/>
                  </pic:nvPicPr>
                  <pic:blipFill>
                    <a:blip r:embed="rId21">
                      <a:extLst>
                        <a:ext uri="{28A0092B-C50C-407E-A947-70E740481C1C}">
                          <a14:useLocalDpi xmlns:a14="http://schemas.microsoft.com/office/drawing/2010/main" val="0"/>
                        </a:ext>
                      </a:extLst>
                    </a:blip>
                    <a:stretch>
                      <a:fillRect/>
                    </a:stretch>
                  </pic:blipFill>
                  <pic:spPr>
                    <a:xfrm>
                      <a:off x="0" y="0"/>
                      <a:ext cx="4847590" cy="9513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4E1DE9" w14:textId="2F5806FC" w:rsidR="00DD08BF" w:rsidRPr="002A28F0" w:rsidRDefault="00107DD4" w:rsidP="00A74671">
      <w:pPr>
        <w:rPr>
          <w:noProof w:val="0"/>
        </w:rPr>
      </w:pPr>
      <w:r w:rsidRPr="002A28F0">
        <mc:AlternateContent>
          <mc:Choice Requires="wps">
            <w:drawing>
              <wp:anchor distT="0" distB="0" distL="114300" distR="114300" simplePos="0" relativeHeight="251748352" behindDoc="0" locked="0" layoutInCell="1" allowOverlap="1" wp14:anchorId="3E3D9EF0" wp14:editId="05B0098A">
                <wp:simplePos x="0" y="0"/>
                <wp:positionH relativeFrom="column">
                  <wp:posOffset>1924050</wp:posOffset>
                </wp:positionH>
                <wp:positionV relativeFrom="paragraph">
                  <wp:posOffset>77470</wp:posOffset>
                </wp:positionV>
                <wp:extent cx="1447800" cy="17145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1447800" cy="171450"/>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AC1B98" id="Rectangle: Rounded Corners 21" o:spid="_x0000_s1026" style="position:absolute;margin-left:151.5pt;margin-top:6.1pt;width:114pt;height:13.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" filled="f" strokecolor="#0055ca [1607]" strokeweight="1.5pt">
                <v:stroke joinstyle="miter"/>
              </v:roundrect>
            </w:pict>
          </mc:Fallback>
        </mc:AlternateContent>
      </w:r>
    </w:p>
    <w:p w14:paraId="4886D635" w14:textId="07A24D10" w:rsidR="0086158B" w:rsidRPr="002A28F0" w:rsidRDefault="00107DD4" w:rsidP="000030E6">
      <w:pPr>
        <w:rPr>
          <w:noProof w:val="0"/>
        </w:rPr>
      </w:pPr>
      <w:r w:rsidRPr="002A28F0">
        <mc:AlternateContent>
          <mc:Choice Requires="wps">
            <w:drawing>
              <wp:anchor distT="0" distB="0" distL="114300" distR="114300" simplePos="0" relativeHeight="251752448" behindDoc="0" locked="0" layoutInCell="1" allowOverlap="1" wp14:anchorId="5EAFB6E3" wp14:editId="4D6A9C58">
                <wp:simplePos x="0" y="0"/>
                <wp:positionH relativeFrom="column">
                  <wp:posOffset>1924050</wp:posOffset>
                </wp:positionH>
                <wp:positionV relativeFrom="paragraph">
                  <wp:posOffset>213360</wp:posOffset>
                </wp:positionV>
                <wp:extent cx="914400" cy="16192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914400" cy="161925"/>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38112" id="Rectangle: Rounded Corners 27" o:spid="_x0000_s1026" style="position:absolute;margin-left:151.5pt;margin-top:16.8pt;width:1in;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" filled="f" strokecolor="#0055ca [1607]" strokeweight="1.5pt">
                <v:stroke joinstyle="miter"/>
              </v:roundrect>
            </w:pict>
          </mc:Fallback>
        </mc:AlternateContent>
      </w:r>
      <w:r w:rsidRPr="002A28F0">
        <mc:AlternateContent>
          <mc:Choice Requires="wps">
            <w:drawing>
              <wp:anchor distT="0" distB="0" distL="114300" distR="114300" simplePos="0" relativeHeight="251750400" behindDoc="0" locked="0" layoutInCell="1" allowOverlap="1" wp14:anchorId="51ED0008" wp14:editId="0DFCB211">
                <wp:simplePos x="0" y="0"/>
                <wp:positionH relativeFrom="column">
                  <wp:posOffset>6076950</wp:posOffset>
                </wp:positionH>
                <wp:positionV relativeFrom="paragraph">
                  <wp:posOffset>51435</wp:posOffset>
                </wp:positionV>
                <wp:extent cx="561975" cy="1524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561975" cy="152400"/>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72FE3" id="Rectangle: Rounded Corners 25" o:spid="_x0000_s1026" style="position:absolute;margin-left:478.5pt;margin-top:4.05pt;width:44.2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" filled="f" strokecolor="#0055ca [1607]" strokeweight="1.5pt">
                <v:stroke joinstyle="miter"/>
              </v:roundrect>
            </w:pict>
          </mc:Fallback>
        </mc:AlternateContent>
      </w:r>
    </w:p>
    <w:p w14:paraId="2B59C5F2" w14:textId="2C8F9518" w:rsidR="005C4D17" w:rsidRPr="002A28F0" w:rsidRDefault="005C4D17" w:rsidP="00585AE0">
      <w:pPr>
        <w:rPr>
          <w:noProof w:val="0"/>
        </w:rPr>
      </w:pPr>
    </w:p>
    <w:p w14:paraId="3FA9E845" w14:textId="77777777" w:rsidR="004E6F07" w:rsidRPr="002A28F0" w:rsidRDefault="004E6F07" w:rsidP="002C3F2B">
      <w:pPr>
        <w:rPr>
          <w:noProof w:val="0"/>
        </w:rPr>
      </w:pPr>
      <w:r w:rsidRPr="002A28F0">
        <w:rPr>
          <w:noProof w:val="0"/>
        </w:rPr>
        <w:t>Use the following steps t</w:t>
      </w:r>
      <w:r w:rsidR="002C3F2B" w:rsidRPr="002A28F0">
        <w:rPr>
          <w:noProof w:val="0"/>
        </w:rPr>
        <w:t>o correctly change the information within an Autofill Field without breaking the link</w:t>
      </w:r>
      <w:r w:rsidRPr="002A28F0">
        <w:rPr>
          <w:noProof w:val="0"/>
        </w:rPr>
        <w:t>:</w:t>
      </w:r>
    </w:p>
    <w:p w14:paraId="450AA080" w14:textId="7360035A" w:rsidR="004E6F07" w:rsidRPr="002A28F0" w:rsidRDefault="004E6F07" w:rsidP="004E6F07">
      <w:pPr>
        <w:pStyle w:val="ListParagraph"/>
        <w:numPr>
          <w:ilvl w:val="0"/>
          <w:numId w:val="25"/>
        </w:numPr>
        <w:rPr>
          <w:rFonts w:asciiTheme="minorHAnsi" w:hAnsiTheme="minorHAnsi"/>
          <w:noProof w:val="0"/>
        </w:rPr>
      </w:pPr>
      <w:r w:rsidRPr="002A28F0">
        <w:rPr>
          <w:rFonts w:asciiTheme="minorHAnsi" w:hAnsiTheme="minorHAnsi"/>
          <w:noProof w:val="0"/>
        </w:rPr>
        <w:t>Hover over the text. You should see a light grey box appear.</w:t>
      </w:r>
    </w:p>
    <w:p w14:paraId="6BCA8ABF" w14:textId="77CFE891" w:rsidR="004E6F07" w:rsidRPr="002A28F0" w:rsidRDefault="004E6F07" w:rsidP="004E6F07">
      <w:pPr>
        <w:pStyle w:val="ListParagraph"/>
        <w:numPr>
          <w:ilvl w:val="0"/>
          <w:numId w:val="25"/>
        </w:numPr>
        <w:rPr>
          <w:rFonts w:asciiTheme="minorHAnsi" w:hAnsiTheme="minorHAnsi"/>
          <w:noProof w:val="0"/>
        </w:rPr>
      </w:pPr>
      <w:r w:rsidRPr="002A28F0">
        <w:rPr>
          <w:rFonts w:asciiTheme="minorHAnsi" w:hAnsiTheme="minorHAnsi"/>
          <w:noProof w:val="0"/>
        </w:rPr>
        <w:t>Click once on the field.</w:t>
      </w:r>
    </w:p>
    <w:p w14:paraId="1EE7B475" w14:textId="3E9D09EC" w:rsidR="004E6F07" w:rsidRPr="002A28F0" w:rsidRDefault="004E6F07" w:rsidP="004E6F07">
      <w:pPr>
        <w:pStyle w:val="ListParagraph"/>
        <w:numPr>
          <w:ilvl w:val="0"/>
          <w:numId w:val="25"/>
        </w:numPr>
        <w:rPr>
          <w:rFonts w:asciiTheme="minorHAnsi" w:hAnsiTheme="minorHAnsi"/>
          <w:noProof w:val="0"/>
        </w:rPr>
      </w:pPr>
      <w:r w:rsidRPr="002A28F0">
        <w:rPr>
          <w:rFonts w:asciiTheme="minorHAnsi" w:hAnsiTheme="minorHAnsi"/>
          <w:noProof w:val="0"/>
        </w:rPr>
        <w:t xml:space="preserve">Highlight </w:t>
      </w:r>
      <w:r w:rsidR="002A28F0" w:rsidRPr="002A28F0">
        <w:rPr>
          <w:rFonts w:asciiTheme="minorHAnsi" w:hAnsiTheme="minorHAnsi"/>
          <w:noProof w:val="0"/>
        </w:rPr>
        <w:t>all</w:t>
      </w:r>
      <w:r w:rsidRPr="002A28F0">
        <w:rPr>
          <w:rFonts w:asciiTheme="minorHAnsi" w:hAnsiTheme="minorHAnsi"/>
          <w:noProof w:val="0"/>
        </w:rPr>
        <w:t xml:space="preserve"> the text within the field and then type in your Organization’s information. You should still see a light grey box with “Publish Date” or “Company”. </w:t>
      </w:r>
      <w:r w:rsidRPr="002A28F0">
        <w:rPr>
          <w:rFonts w:asciiTheme="minorHAnsi" w:hAnsiTheme="minorHAnsi"/>
          <w:b/>
          <w:i/>
          <w:noProof w:val="0"/>
        </w:rPr>
        <w:t>Do not double click</w:t>
      </w:r>
      <w:r w:rsidRPr="002A28F0">
        <w:rPr>
          <w:rFonts w:asciiTheme="minorHAnsi" w:hAnsiTheme="minorHAnsi"/>
          <w:noProof w:val="0"/>
        </w:rPr>
        <w:t xml:space="preserve"> to select the whole field or the link will be broken.</w:t>
      </w:r>
    </w:p>
    <w:p w14:paraId="354F2780" w14:textId="6296582B" w:rsidR="004E6F07" w:rsidRPr="002A28F0" w:rsidRDefault="004E6F07" w:rsidP="004E6F07">
      <w:pPr>
        <w:pStyle w:val="ListParagraph"/>
        <w:numPr>
          <w:ilvl w:val="0"/>
          <w:numId w:val="25"/>
        </w:numPr>
        <w:rPr>
          <w:rFonts w:asciiTheme="minorHAnsi" w:hAnsiTheme="minorHAnsi"/>
          <w:noProof w:val="0"/>
        </w:rPr>
      </w:pPr>
      <w:r w:rsidRPr="002A28F0">
        <w:rPr>
          <w:rFonts w:asciiTheme="minorHAnsi" w:hAnsiTheme="minorHAnsi"/>
          <w:noProof w:val="0"/>
        </w:rPr>
        <w:t>Click out of the box and the remaining fields will automatically populate.</w:t>
      </w:r>
    </w:p>
    <w:p w14:paraId="243368AF" w14:textId="05A6F72B" w:rsidR="002D3041" w:rsidRPr="002A28F0" w:rsidRDefault="002D3041" w:rsidP="002D3041">
      <w:pPr>
        <w:pStyle w:val="Caption"/>
        <w:spacing w:after="80"/>
        <w:rPr>
          <w:noProof w:val="0"/>
        </w:rPr>
      </w:pPr>
      <w:r w:rsidRPr="002A28F0">
        <w:rPr>
          <w:noProof w:val="0"/>
        </w:rPr>
        <w:lastRenderedPageBreak/>
        <w:t>Exhibit 4: Autofill Document Property Field Examples</w:t>
      </w:r>
    </w:p>
    <w:p w14:paraId="1B577511" w14:textId="4E769A4F" w:rsidR="00585AE0" w:rsidRPr="002A28F0" w:rsidRDefault="004E6F07" w:rsidP="00585AE0">
      <w:pPr>
        <w:rPr>
          <w:noProof w:val="0"/>
        </w:rPr>
      </w:pPr>
      <w:r w:rsidRPr="002A28F0">
        <mc:AlternateContent>
          <mc:Choice Requires="wps">
            <w:drawing>
              <wp:anchor distT="0" distB="0" distL="114300" distR="114300" simplePos="0" relativeHeight="251791360" behindDoc="0" locked="0" layoutInCell="1" allowOverlap="1" wp14:anchorId="36796D30" wp14:editId="733F4FFD">
                <wp:simplePos x="0" y="0"/>
                <wp:positionH relativeFrom="margin">
                  <wp:posOffset>-18432</wp:posOffset>
                </wp:positionH>
                <wp:positionV relativeFrom="paragraph">
                  <wp:posOffset>245745</wp:posOffset>
                </wp:positionV>
                <wp:extent cx="1554377" cy="295275"/>
                <wp:effectExtent l="0" t="0" r="27305" b="28575"/>
                <wp:wrapNone/>
                <wp:docPr id="693" name="Rounded Rectangle 2508"/>
                <wp:cNvGraphicFramePr/>
                <a:graphic xmlns:a="http://schemas.openxmlformats.org/drawingml/2006/main">
                  <a:graphicData uri="http://schemas.microsoft.com/office/word/2010/wordprocessingShape">
                    <wps:wsp>
                      <wps:cNvSpPr/>
                      <wps:spPr>
                        <a:xfrm>
                          <a:off x="0" y="0"/>
                          <a:ext cx="1554377" cy="295275"/>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A6224" w14:textId="492CFD6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Click once in the field.</w:t>
                            </w:r>
                            <w:r w:rsidRPr="003A400B">
                              <w:rPr>
                                <w:rFonts w:asciiTheme="majorHAnsi" w:hAnsiTheme="majorHAnsi"/>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96D30" id="_x0000_s1034" style="position:absolute;left:0;text-align:left;margin-left:-1.45pt;margin-top:19.35pt;width:122.4pt;height:23.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" fillcolor="#f4e984" strokecolor="#d2cab5 [2894]" strokeweight="1pt">
                <v:stroke joinstyle="miter"/>
                <v:textbox>
                  <w:txbxContent>
                    <w:p w14:paraId="5EDA6224" w14:textId="492CFD6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Click once in the field.</w:t>
                      </w:r>
                      <w:r w:rsidRPr="003A400B">
                        <w:rPr>
                          <w:rFonts w:asciiTheme="majorHAnsi" w:hAnsiTheme="majorHAnsi"/>
                          <w:color w:val="000000" w:themeColor="text1"/>
                          <w:sz w:val="20"/>
                        </w:rPr>
                        <w:t xml:space="preserve"> </w:t>
                      </w:r>
                    </w:p>
                  </w:txbxContent>
                </v:textbox>
                <w10:wrap anchorx="margin"/>
              </v:roundrect>
            </w:pict>
          </mc:Fallback>
        </mc:AlternateContent>
      </w:r>
      <w:r w:rsidRPr="002A28F0">
        <w:drawing>
          <wp:anchor distT="0" distB="0" distL="114300" distR="114300" simplePos="0" relativeHeight="251789312" behindDoc="0" locked="0" layoutInCell="1" allowOverlap="1" wp14:anchorId="56B54C6D" wp14:editId="22E1CC81">
            <wp:simplePos x="0" y="0"/>
            <wp:positionH relativeFrom="column">
              <wp:posOffset>1649901</wp:posOffset>
            </wp:positionH>
            <wp:positionV relativeFrom="paragraph">
              <wp:posOffset>56652</wp:posOffset>
            </wp:positionV>
            <wp:extent cx="3418702" cy="656795"/>
            <wp:effectExtent l="38100" t="38100" r="86995" b="8636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fill1.JPG"/>
                    <pic:cNvPicPr/>
                  </pic:nvPicPr>
                  <pic:blipFill>
                    <a:blip r:embed="rId22">
                      <a:extLst>
                        <a:ext uri="{28A0092B-C50C-407E-A947-70E740481C1C}">
                          <a14:useLocalDpi xmlns:a14="http://schemas.microsoft.com/office/drawing/2010/main" val="0"/>
                        </a:ext>
                      </a:extLst>
                    </a:blip>
                    <a:stretch>
                      <a:fillRect/>
                    </a:stretch>
                  </pic:blipFill>
                  <pic:spPr>
                    <a:xfrm>
                      <a:off x="0" y="0"/>
                      <a:ext cx="3418702" cy="656795"/>
                    </a:xfrm>
                    <a:prstGeom prst="rect">
                      <a:avLst/>
                    </a:prstGeom>
                    <a:effectLst>
                      <a:outerShdw blurRad="50800" dist="38100" dir="2700000" algn="tl" rotWithShape="0">
                        <a:prstClr val="black">
                          <a:alpha val="40000"/>
                        </a:prstClr>
                      </a:outerShdw>
                    </a:effectLst>
                  </pic:spPr>
                </pic:pic>
              </a:graphicData>
            </a:graphic>
          </wp:anchor>
        </w:drawing>
      </w:r>
    </w:p>
    <w:p w14:paraId="6737E58A" w14:textId="2A450C44" w:rsidR="00585AE0" w:rsidRPr="002A28F0" w:rsidRDefault="00585AE0" w:rsidP="00585AE0">
      <w:pPr>
        <w:rPr>
          <w:noProof w:val="0"/>
        </w:rPr>
      </w:pPr>
    </w:p>
    <w:p w14:paraId="3DF7121B" w14:textId="370A96A0" w:rsidR="002C3F2B" w:rsidRPr="002A28F0" w:rsidRDefault="004E6F07" w:rsidP="00585AE0">
      <w:pPr>
        <w:rPr>
          <w:noProof w:val="0"/>
        </w:rPr>
      </w:pPr>
      <w:r w:rsidRPr="002A28F0">
        <mc:AlternateContent>
          <mc:Choice Requires="wps">
            <w:drawing>
              <wp:anchor distT="0" distB="0" distL="114300" distR="114300" simplePos="0" relativeHeight="251794432" behindDoc="0" locked="0" layoutInCell="1" allowOverlap="1" wp14:anchorId="0F73346C" wp14:editId="62992508">
                <wp:simplePos x="0" y="0"/>
                <wp:positionH relativeFrom="margin">
                  <wp:posOffset>-10160</wp:posOffset>
                </wp:positionH>
                <wp:positionV relativeFrom="paragraph">
                  <wp:posOffset>158098</wp:posOffset>
                </wp:positionV>
                <wp:extent cx="1554377" cy="494271"/>
                <wp:effectExtent l="0" t="0" r="27305" b="20320"/>
                <wp:wrapNone/>
                <wp:docPr id="695" name="Rounded Rectangle 2508"/>
                <wp:cNvGraphicFramePr/>
                <a:graphic xmlns:a="http://schemas.openxmlformats.org/drawingml/2006/main">
                  <a:graphicData uri="http://schemas.microsoft.com/office/word/2010/wordprocessingShape">
                    <wps:wsp>
                      <wps:cNvSpPr/>
                      <wps:spPr>
                        <a:xfrm>
                          <a:off x="0" y="0"/>
                          <a:ext cx="1554377" cy="494271"/>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44641" w14:textId="74FC0227" w:rsidR="00915AFD" w:rsidRPr="003A400B" w:rsidRDefault="00915AFD" w:rsidP="004E6F07">
                            <w:pPr>
                              <w:spacing w:after="0"/>
                              <w:jc w:val="center"/>
                              <w:rPr>
                                <w:rFonts w:asciiTheme="majorHAnsi" w:hAnsiTheme="majorHAnsi"/>
                                <w:color w:val="000000" w:themeColor="text1"/>
                                <w:sz w:val="20"/>
                              </w:rPr>
                            </w:pPr>
                            <w:r>
                              <w:rPr>
                                <w:rFonts w:asciiTheme="majorHAnsi" w:hAnsiTheme="majorHAnsi"/>
                                <w:color w:val="000000" w:themeColor="text1"/>
                                <w:sz w:val="20"/>
                              </w:rPr>
                              <w:t>Highlight the text within the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3346C" id="_x0000_s1035" style="position:absolute;left:0;text-align:left;margin-left:-.8pt;margin-top:12.45pt;width:122.4pt;height:38.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" fillcolor="#f4e984" strokecolor="#d2cab5 [2894]" strokeweight="1pt">
                <v:stroke joinstyle="miter"/>
                <v:textbox>
                  <w:txbxContent>
                    <w:p w14:paraId="06444641" w14:textId="74FC0227" w:rsidR="00915AFD" w:rsidRPr="003A400B" w:rsidRDefault="00915AFD" w:rsidP="004E6F07">
                      <w:pPr>
                        <w:spacing w:after="0"/>
                        <w:jc w:val="center"/>
                        <w:rPr>
                          <w:rFonts w:asciiTheme="majorHAnsi" w:hAnsiTheme="majorHAnsi"/>
                          <w:color w:val="000000" w:themeColor="text1"/>
                          <w:sz w:val="20"/>
                        </w:rPr>
                      </w:pPr>
                      <w:r>
                        <w:rPr>
                          <w:rFonts w:asciiTheme="majorHAnsi" w:hAnsiTheme="majorHAnsi"/>
                          <w:color w:val="000000" w:themeColor="text1"/>
                          <w:sz w:val="20"/>
                        </w:rPr>
                        <w:t>Highlight the text within the field.</w:t>
                      </w:r>
                    </w:p>
                  </w:txbxContent>
                </v:textbox>
                <w10:wrap anchorx="margin"/>
              </v:roundrect>
            </w:pict>
          </mc:Fallback>
        </mc:AlternateContent>
      </w:r>
      <w:r w:rsidRPr="002A28F0">
        <w:drawing>
          <wp:anchor distT="0" distB="0" distL="114300" distR="114300" simplePos="0" relativeHeight="251792384" behindDoc="0" locked="0" layoutInCell="1" allowOverlap="1" wp14:anchorId="3D1237AB" wp14:editId="615748E4">
            <wp:simplePos x="0" y="0"/>
            <wp:positionH relativeFrom="column">
              <wp:posOffset>1653540</wp:posOffset>
            </wp:positionH>
            <wp:positionV relativeFrom="paragraph">
              <wp:posOffset>117458</wp:posOffset>
            </wp:positionV>
            <wp:extent cx="3418205" cy="585347"/>
            <wp:effectExtent l="38100" t="38100" r="86995" b="100965"/>
            <wp:wrapNone/>
            <wp:docPr id="694" name="Picture 69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fill2.JPG"/>
                    <pic:cNvPicPr/>
                  </pic:nvPicPr>
                  <pic:blipFill>
                    <a:blip r:embed="rId23">
                      <a:extLst>
                        <a:ext uri="{28A0092B-C50C-407E-A947-70E740481C1C}">
                          <a14:useLocalDpi xmlns:a14="http://schemas.microsoft.com/office/drawing/2010/main" val="0"/>
                        </a:ext>
                      </a:extLst>
                    </a:blip>
                    <a:stretch>
                      <a:fillRect/>
                    </a:stretch>
                  </pic:blipFill>
                  <pic:spPr>
                    <a:xfrm>
                      <a:off x="0" y="0"/>
                      <a:ext cx="3418205" cy="58534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0CEE57" w14:textId="7D3EA043" w:rsidR="004E6F07" w:rsidRPr="002A28F0" w:rsidRDefault="004E6F07" w:rsidP="00585AE0">
      <w:pPr>
        <w:rPr>
          <w:noProof w:val="0"/>
        </w:rPr>
      </w:pPr>
    </w:p>
    <w:p w14:paraId="05E9F26E" w14:textId="7FDF4E8E" w:rsidR="004E6F07" w:rsidRPr="002A28F0" w:rsidRDefault="004E6F07" w:rsidP="00585AE0">
      <w:pPr>
        <w:rPr>
          <w:noProof w:val="0"/>
        </w:rPr>
      </w:pPr>
      <w:r w:rsidRPr="002A28F0">
        <mc:AlternateContent>
          <mc:Choice Requires="wps">
            <w:drawing>
              <wp:anchor distT="0" distB="0" distL="114300" distR="114300" simplePos="0" relativeHeight="251797504" behindDoc="0" locked="0" layoutInCell="1" allowOverlap="1" wp14:anchorId="4178F7CA" wp14:editId="55DA990C">
                <wp:simplePos x="0" y="0"/>
                <wp:positionH relativeFrom="margin">
                  <wp:posOffset>0</wp:posOffset>
                </wp:positionH>
                <wp:positionV relativeFrom="paragraph">
                  <wp:posOffset>141021</wp:posOffset>
                </wp:positionV>
                <wp:extent cx="1553845" cy="568325"/>
                <wp:effectExtent l="0" t="0" r="27305" b="22225"/>
                <wp:wrapNone/>
                <wp:docPr id="697" name="Rounded Rectangle 2508"/>
                <wp:cNvGraphicFramePr/>
                <a:graphic xmlns:a="http://schemas.openxmlformats.org/drawingml/2006/main">
                  <a:graphicData uri="http://schemas.microsoft.com/office/word/2010/wordprocessingShape">
                    <wps:wsp>
                      <wps:cNvSpPr/>
                      <wps:spPr>
                        <a:xfrm>
                          <a:off x="0" y="0"/>
                          <a:ext cx="1553845" cy="568325"/>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17708" w14:textId="0D54783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Enter information and click out of the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8F7CA" id="_x0000_s1036" style="position:absolute;left:0;text-align:left;margin-left:0;margin-top:11.1pt;width:122.35pt;height:44.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" fillcolor="#f4e984" strokecolor="#d2cab5 [2894]" strokeweight="1pt">
                <v:stroke joinstyle="miter"/>
                <v:textbox>
                  <w:txbxContent>
                    <w:p w14:paraId="78517708" w14:textId="0D54783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Enter information and click out of the box.</w:t>
                      </w:r>
                    </w:p>
                  </w:txbxContent>
                </v:textbox>
                <w10:wrap anchorx="margin"/>
              </v:roundrect>
            </w:pict>
          </mc:Fallback>
        </mc:AlternateContent>
      </w:r>
      <w:r w:rsidRPr="002A28F0">
        <w:drawing>
          <wp:anchor distT="0" distB="0" distL="114300" distR="114300" simplePos="0" relativeHeight="251795456" behindDoc="0" locked="0" layoutInCell="1" allowOverlap="1" wp14:anchorId="02617825" wp14:editId="5FFBFFF6">
            <wp:simplePos x="0" y="0"/>
            <wp:positionH relativeFrom="column">
              <wp:posOffset>1661160</wp:posOffset>
            </wp:positionH>
            <wp:positionV relativeFrom="paragraph">
              <wp:posOffset>124477</wp:posOffset>
            </wp:positionV>
            <wp:extent cx="1858079" cy="566612"/>
            <wp:effectExtent l="38100" t="38100" r="104140" b="100330"/>
            <wp:wrapNone/>
            <wp:docPr id="696" name="Picture 69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Fill3.JPG"/>
                    <pic:cNvPicPr/>
                  </pic:nvPicPr>
                  <pic:blipFill>
                    <a:blip r:embed="rId24">
                      <a:extLst>
                        <a:ext uri="{28A0092B-C50C-407E-A947-70E740481C1C}">
                          <a14:useLocalDpi xmlns:a14="http://schemas.microsoft.com/office/drawing/2010/main" val="0"/>
                        </a:ext>
                      </a:extLst>
                    </a:blip>
                    <a:stretch>
                      <a:fillRect/>
                    </a:stretch>
                  </pic:blipFill>
                  <pic:spPr>
                    <a:xfrm>
                      <a:off x="0" y="0"/>
                      <a:ext cx="1858079" cy="56661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F249631" w14:textId="77FEAA7C" w:rsidR="00585AE0" w:rsidRPr="002A28F0" w:rsidRDefault="00585AE0" w:rsidP="00585AE0">
      <w:pPr>
        <w:rPr>
          <w:noProof w:val="0"/>
        </w:rPr>
      </w:pPr>
    </w:p>
    <w:p w14:paraId="342AB123" w14:textId="2CA68E9E" w:rsidR="004E6F07" w:rsidRPr="002A28F0" w:rsidRDefault="004E6F07" w:rsidP="00585AE0">
      <w:pPr>
        <w:rPr>
          <w:noProof w:val="0"/>
        </w:rPr>
      </w:pPr>
      <w:r w:rsidRPr="002A28F0">
        <w:drawing>
          <wp:anchor distT="0" distB="0" distL="114300" distR="114300" simplePos="0" relativeHeight="251798528" behindDoc="0" locked="0" layoutInCell="1" allowOverlap="1" wp14:anchorId="650DB828" wp14:editId="6F21312F">
            <wp:simplePos x="0" y="0"/>
            <wp:positionH relativeFrom="column">
              <wp:posOffset>1670033</wp:posOffset>
            </wp:positionH>
            <wp:positionV relativeFrom="paragraph">
              <wp:posOffset>147320</wp:posOffset>
            </wp:positionV>
            <wp:extent cx="2781300" cy="1422400"/>
            <wp:effectExtent l="38100" t="38100" r="95250" b="101600"/>
            <wp:wrapNone/>
            <wp:docPr id="698" name="Picture 69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Fill4.JPG"/>
                    <pic:cNvPicPr/>
                  </pic:nvPicPr>
                  <pic:blipFill>
                    <a:blip r:embed="rId25">
                      <a:extLst>
                        <a:ext uri="{28A0092B-C50C-407E-A947-70E740481C1C}">
                          <a14:useLocalDpi xmlns:a14="http://schemas.microsoft.com/office/drawing/2010/main" val="0"/>
                        </a:ext>
                      </a:extLst>
                    </a:blip>
                    <a:stretch>
                      <a:fillRect/>
                    </a:stretch>
                  </pic:blipFill>
                  <pic:spPr>
                    <a:xfrm>
                      <a:off x="0" y="0"/>
                      <a:ext cx="2781300" cy="1422400"/>
                    </a:xfrm>
                    <a:prstGeom prst="rect">
                      <a:avLst/>
                    </a:prstGeom>
                    <a:effectLst>
                      <a:outerShdw blurRad="50800" dist="38100" dir="2700000" algn="tl" rotWithShape="0">
                        <a:prstClr val="black">
                          <a:alpha val="40000"/>
                        </a:prstClr>
                      </a:outerShdw>
                    </a:effectLst>
                  </pic:spPr>
                </pic:pic>
              </a:graphicData>
            </a:graphic>
          </wp:anchor>
        </w:drawing>
      </w:r>
    </w:p>
    <w:p w14:paraId="1B6CF043" w14:textId="1CD62625" w:rsidR="004E6F07" w:rsidRPr="002A28F0" w:rsidRDefault="004E6F07" w:rsidP="00585AE0">
      <w:pPr>
        <w:rPr>
          <w:noProof w:val="0"/>
        </w:rPr>
      </w:pPr>
      <w:r w:rsidRPr="002A28F0">
        <mc:AlternateContent>
          <mc:Choice Requires="wps">
            <w:drawing>
              <wp:anchor distT="0" distB="0" distL="114300" distR="114300" simplePos="0" relativeHeight="251802624" behindDoc="0" locked="0" layoutInCell="1" allowOverlap="1" wp14:anchorId="1D725FF4" wp14:editId="17577471">
                <wp:simplePos x="0" y="0"/>
                <wp:positionH relativeFrom="column">
                  <wp:posOffset>2468880</wp:posOffset>
                </wp:positionH>
                <wp:positionV relativeFrom="paragraph">
                  <wp:posOffset>87012</wp:posOffset>
                </wp:positionV>
                <wp:extent cx="1042533" cy="171450"/>
                <wp:effectExtent l="0" t="0" r="24765" b="19050"/>
                <wp:wrapNone/>
                <wp:docPr id="703" name="Rectangle: Rounded Corners 703"/>
                <wp:cNvGraphicFramePr/>
                <a:graphic xmlns:a="http://schemas.openxmlformats.org/drawingml/2006/main">
                  <a:graphicData uri="http://schemas.microsoft.com/office/word/2010/wordprocessingShape">
                    <wps:wsp>
                      <wps:cNvSpPr/>
                      <wps:spPr>
                        <a:xfrm>
                          <a:off x="0" y="0"/>
                          <a:ext cx="1042533" cy="171450"/>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A6DD6" id="Rectangle: Rounded Corners 703" o:spid="_x0000_s1026" style="position:absolute;margin-left:194.4pt;margin-top:6.85pt;width:82.1pt;height:13.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" filled="f" strokecolor="#0055ca [1607]" strokeweight="1.5pt">
                <v:stroke joinstyle="miter"/>
              </v:roundrect>
            </w:pict>
          </mc:Fallback>
        </mc:AlternateContent>
      </w:r>
      <w:r w:rsidRPr="002A28F0">
        <mc:AlternateContent>
          <mc:Choice Requires="wps">
            <w:drawing>
              <wp:anchor distT="0" distB="0" distL="114300" distR="114300" simplePos="0" relativeHeight="251800576" behindDoc="0" locked="0" layoutInCell="1" allowOverlap="1" wp14:anchorId="0CCC8DDD" wp14:editId="14B06ACF">
                <wp:simplePos x="0" y="0"/>
                <wp:positionH relativeFrom="margin">
                  <wp:posOffset>-1905</wp:posOffset>
                </wp:positionH>
                <wp:positionV relativeFrom="paragraph">
                  <wp:posOffset>111571</wp:posOffset>
                </wp:positionV>
                <wp:extent cx="1553845" cy="774357"/>
                <wp:effectExtent l="0" t="0" r="27305" b="26035"/>
                <wp:wrapNone/>
                <wp:docPr id="699" name="Rounded Rectangle 2508"/>
                <wp:cNvGraphicFramePr/>
                <a:graphic xmlns:a="http://schemas.openxmlformats.org/drawingml/2006/main">
                  <a:graphicData uri="http://schemas.microsoft.com/office/word/2010/wordprocessingShape">
                    <wps:wsp>
                      <wps:cNvSpPr/>
                      <wps:spPr>
                        <a:xfrm>
                          <a:off x="0" y="0"/>
                          <a:ext cx="1553845" cy="774357"/>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52515" w14:textId="55C8133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Confirm the fields have automatically populated.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C8DDD" id="_x0000_s1037" style="position:absolute;left:0;text-align:left;margin-left:-.15pt;margin-top:8.8pt;width:122.35pt;height:60.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" fillcolor="#f4e984" strokecolor="#d2cab5 [2894]" strokeweight="1pt">
                <v:stroke joinstyle="miter"/>
                <v:textbox>
                  <w:txbxContent>
                    <w:p w14:paraId="57752515" w14:textId="55C81330" w:rsidR="00915AFD" w:rsidRPr="003A400B" w:rsidRDefault="00915AFD" w:rsidP="004E6F07">
                      <w:pPr>
                        <w:jc w:val="center"/>
                        <w:rPr>
                          <w:rFonts w:asciiTheme="majorHAnsi" w:hAnsiTheme="majorHAnsi"/>
                          <w:color w:val="000000" w:themeColor="text1"/>
                          <w:sz w:val="20"/>
                        </w:rPr>
                      </w:pPr>
                      <w:r>
                        <w:rPr>
                          <w:rFonts w:asciiTheme="majorHAnsi" w:hAnsiTheme="majorHAnsi"/>
                          <w:color w:val="000000" w:themeColor="text1"/>
                          <w:sz w:val="20"/>
                        </w:rPr>
                        <w:t>Confirm the fields have automatically populated.</w:t>
                      </w:r>
                    </w:p>
                  </w:txbxContent>
                </v:textbox>
                <w10:wrap anchorx="margin"/>
              </v:roundrect>
            </w:pict>
          </mc:Fallback>
        </mc:AlternateContent>
      </w:r>
    </w:p>
    <w:p w14:paraId="6D6FD6DD" w14:textId="53CB4B2A" w:rsidR="004E6F07" w:rsidRPr="002A28F0" w:rsidRDefault="004E6F07" w:rsidP="00585AE0">
      <w:pPr>
        <w:rPr>
          <w:noProof w:val="0"/>
        </w:rPr>
      </w:pPr>
    </w:p>
    <w:p w14:paraId="25D016BF" w14:textId="00B56829" w:rsidR="004E6F07" w:rsidRPr="002A28F0" w:rsidRDefault="004E6F07" w:rsidP="00585AE0">
      <w:pPr>
        <w:rPr>
          <w:noProof w:val="0"/>
        </w:rPr>
      </w:pPr>
    </w:p>
    <w:p w14:paraId="688B1FFB" w14:textId="4A6997C1" w:rsidR="004E6F07" w:rsidRPr="002A28F0" w:rsidRDefault="004E6F07" w:rsidP="00585AE0">
      <w:pPr>
        <w:rPr>
          <w:noProof w:val="0"/>
        </w:rPr>
      </w:pPr>
      <w:r w:rsidRPr="002A28F0">
        <mc:AlternateContent>
          <mc:Choice Requires="wps">
            <w:drawing>
              <wp:anchor distT="0" distB="0" distL="114300" distR="114300" simplePos="0" relativeHeight="251804672" behindDoc="0" locked="0" layoutInCell="1" allowOverlap="1" wp14:anchorId="64393DEF" wp14:editId="07D14504">
                <wp:simplePos x="0" y="0"/>
                <wp:positionH relativeFrom="column">
                  <wp:posOffset>1801478</wp:posOffset>
                </wp:positionH>
                <wp:positionV relativeFrom="paragraph">
                  <wp:posOffset>15240</wp:posOffset>
                </wp:positionV>
                <wp:extent cx="1042035" cy="252095"/>
                <wp:effectExtent l="0" t="0" r="24765" b="14605"/>
                <wp:wrapNone/>
                <wp:docPr id="2497" name="Rectangle: Rounded Corners 2497"/>
                <wp:cNvGraphicFramePr/>
                <a:graphic xmlns:a="http://schemas.openxmlformats.org/drawingml/2006/main">
                  <a:graphicData uri="http://schemas.microsoft.com/office/word/2010/wordprocessingShape">
                    <wps:wsp>
                      <wps:cNvSpPr/>
                      <wps:spPr>
                        <a:xfrm>
                          <a:off x="0" y="0"/>
                          <a:ext cx="1042035" cy="252095"/>
                        </a:xfrm>
                        <a:prstGeom prst="round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5ACEA" id="Rectangle: Rounded Corners 2497" o:spid="_x0000_s1026" style="position:absolute;margin-left:141.85pt;margin-top:1.2pt;width:82.05pt;height:1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" filled="f" strokecolor="#0055ca [1607]" strokeweight="1.5pt">
                <v:stroke joinstyle="miter"/>
              </v:roundrect>
            </w:pict>
          </mc:Fallback>
        </mc:AlternateContent>
      </w:r>
    </w:p>
    <w:p w14:paraId="3FA17CB4" w14:textId="03712F65" w:rsidR="004E6F07" w:rsidRPr="002A28F0" w:rsidRDefault="004E6F07" w:rsidP="00585AE0">
      <w:pPr>
        <w:rPr>
          <w:noProof w:val="0"/>
        </w:rPr>
      </w:pPr>
      <w:r w:rsidRPr="002A28F0">
        <w:rPr>
          <w:noProof w:val="0"/>
        </w:rPr>
        <w:t>If the field does not automatically populate, the link may have been broken. Click undo and repeat the steps above to re-try.</w:t>
      </w:r>
    </w:p>
    <w:p w14:paraId="468523DA" w14:textId="7745462D" w:rsidR="00404726" w:rsidRPr="002A28F0" w:rsidRDefault="004A06B3" w:rsidP="004A06B3">
      <w:pPr>
        <w:pStyle w:val="Heading4"/>
        <w:rPr>
          <w:noProof w:val="0"/>
        </w:rPr>
      </w:pPr>
      <w:r w:rsidRPr="002A28F0">
        <w:rPr>
          <w:noProof w:val="0"/>
        </w:rPr>
        <w:t>Scenario</w:t>
      </w:r>
    </w:p>
    <w:p w14:paraId="0AC07619" w14:textId="09CCA65E" w:rsidR="004A06B3" w:rsidRPr="002A28F0" w:rsidRDefault="00CC486B" w:rsidP="004A06B3">
      <w:pPr>
        <w:rPr>
          <w:noProof w:val="0"/>
        </w:rPr>
      </w:pPr>
      <w:r w:rsidRPr="002A28F0">
        <w:rPr>
          <w:noProof w:val="0"/>
        </w:rPr>
        <w:t>Three plausible continuity-disrupting incidents have been developed for this Toolkit: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780"/>
      </w:tblGrid>
      <w:tr w:rsidR="004A06B3" w:rsidRPr="002A28F0" w14:paraId="7CE4FF84" w14:textId="77777777" w:rsidTr="004368E9">
        <w:trPr>
          <w:trHeight w:val="544"/>
          <w:jc w:val="center"/>
        </w:trPr>
        <w:tc>
          <w:tcPr>
            <w:tcW w:w="1260" w:type="dxa"/>
            <w:vAlign w:val="center"/>
          </w:tcPr>
          <w:p w14:paraId="147F6012" w14:textId="77777777" w:rsidR="004A06B3" w:rsidRPr="002A28F0" w:rsidRDefault="004A06B3" w:rsidP="004A06B3">
            <w:pPr>
              <w:jc w:val="center"/>
              <w:rPr>
                <w:noProof w:val="0"/>
              </w:rPr>
            </w:pPr>
            <w:r w:rsidRPr="002A28F0">
              <w:drawing>
                <wp:anchor distT="0" distB="0" distL="114300" distR="114300" simplePos="0" relativeHeight="251763712" behindDoc="0" locked="0" layoutInCell="1" allowOverlap="1" wp14:anchorId="2AD0D6F8" wp14:editId="5F27211A">
                  <wp:simplePos x="0" y="0"/>
                  <wp:positionH relativeFrom="column">
                    <wp:posOffset>186055</wp:posOffset>
                  </wp:positionH>
                  <wp:positionV relativeFrom="paragraph">
                    <wp:posOffset>18415</wp:posOffset>
                  </wp:positionV>
                  <wp:extent cx="302260" cy="287020"/>
                  <wp:effectExtent l="0" t="0" r="2540" b="0"/>
                  <wp:wrapNone/>
                  <wp:docPr id="677" name="Picture 57">
                    <a:extLst xmlns:a="http://schemas.openxmlformats.org/drawingml/2006/main">
                      <a:ext uri="{FF2B5EF4-FFF2-40B4-BE49-F238E27FC236}">
                        <a16:creationId xmlns:a16="http://schemas.microsoft.com/office/drawing/2014/main" id="{5DF82314-6F35-4FDC-B707-BF4C13E2E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5DF82314-6F35-4FDC-B707-BF4C13E2E2A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260" cy="28702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59554D9" w14:textId="77777777" w:rsidR="004A06B3" w:rsidRPr="002A28F0" w:rsidRDefault="004A06B3" w:rsidP="004A06B3">
            <w:pPr>
              <w:spacing w:after="0"/>
              <w:jc w:val="left"/>
              <w:rPr>
                <w:rFonts w:asciiTheme="majorHAnsi" w:hAnsiTheme="majorHAnsi"/>
                <w:noProof w:val="0"/>
                <w:color w:val="002060"/>
                <w:sz w:val="24"/>
              </w:rPr>
            </w:pPr>
            <w:r w:rsidRPr="002A28F0">
              <w:rPr>
                <w:rFonts w:asciiTheme="majorHAnsi" w:hAnsiTheme="majorHAnsi"/>
                <w:noProof w:val="0"/>
                <w:color w:val="002060"/>
                <w:sz w:val="24"/>
              </w:rPr>
              <w:t>Scenario #1: Mold</w:t>
            </w:r>
          </w:p>
        </w:tc>
      </w:tr>
      <w:tr w:rsidR="004A06B3" w:rsidRPr="002A28F0" w14:paraId="714786F8" w14:textId="77777777" w:rsidTr="004368E9">
        <w:trPr>
          <w:trHeight w:val="544"/>
          <w:jc w:val="center"/>
        </w:trPr>
        <w:tc>
          <w:tcPr>
            <w:tcW w:w="1260" w:type="dxa"/>
          </w:tcPr>
          <w:p w14:paraId="782B605D" w14:textId="1F36C297" w:rsidR="004A06B3" w:rsidRPr="002A28F0" w:rsidRDefault="004368E9" w:rsidP="004A06B3">
            <w:pPr>
              <w:jc w:val="center"/>
              <w:rPr>
                <w:noProof w:val="0"/>
              </w:rPr>
            </w:pPr>
            <w:r w:rsidRPr="002A28F0">
              <w:drawing>
                <wp:anchor distT="0" distB="0" distL="114300" distR="114300" simplePos="0" relativeHeight="251765760" behindDoc="0" locked="0" layoutInCell="1" allowOverlap="1" wp14:anchorId="3A6957F1" wp14:editId="456467C9">
                  <wp:simplePos x="0" y="0"/>
                  <wp:positionH relativeFrom="column">
                    <wp:posOffset>163410</wp:posOffset>
                  </wp:positionH>
                  <wp:positionV relativeFrom="paragraph">
                    <wp:posOffset>342265</wp:posOffset>
                  </wp:positionV>
                  <wp:extent cx="367030" cy="367030"/>
                  <wp:effectExtent l="0" t="0" r="0" b="0"/>
                  <wp:wrapNone/>
                  <wp:docPr id="679" name="Picture 63">
                    <a:extLst xmlns:a="http://schemas.openxmlformats.org/drawingml/2006/main">
                      <a:ext uri="{FF2B5EF4-FFF2-40B4-BE49-F238E27FC236}">
                        <a16:creationId xmlns:a16="http://schemas.microsoft.com/office/drawing/2014/main" id="{CACC469C-DE41-4D4A-A52F-73F7D9732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CACC469C-DE41-4D4A-A52F-73F7D9732F77}"/>
                              </a:ext>
                            </a:extLst>
                          </pic:cNvPr>
                          <pic:cNvPicPr>
                            <a:picLocks noChangeAspect="1"/>
                          </pic:cNvPicPr>
                        </pic:nvPicPr>
                        <pic:blipFill>
                          <a:blip r:embed="rId27" cstate="print">
                            <a:clrChange>
                              <a:clrFrom>
                                <a:srgbClr val="FFFFFF"/>
                              </a:clrFrom>
                              <a:clrTo>
                                <a:srgbClr val="FFFFFF">
                                  <a:alpha val="0"/>
                                </a:srgbClr>
                              </a:clrTo>
                            </a:clrChange>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67030" cy="367030"/>
                          </a:xfrm>
                          <a:prstGeom prst="rect">
                            <a:avLst/>
                          </a:prstGeom>
                        </pic:spPr>
                      </pic:pic>
                    </a:graphicData>
                  </a:graphic>
                  <wp14:sizeRelH relativeFrom="margin">
                    <wp14:pctWidth>0</wp14:pctWidth>
                  </wp14:sizeRelH>
                  <wp14:sizeRelV relativeFrom="margin">
                    <wp14:pctHeight>0</wp14:pctHeight>
                  </wp14:sizeRelV>
                </wp:anchor>
              </w:drawing>
            </w:r>
            <w:r w:rsidR="004A06B3" w:rsidRPr="002A28F0">
              <w:drawing>
                <wp:anchor distT="0" distB="0" distL="114300" distR="114300" simplePos="0" relativeHeight="251764736" behindDoc="0" locked="0" layoutInCell="1" allowOverlap="1" wp14:anchorId="5BCFC182" wp14:editId="48D8D8AC">
                  <wp:simplePos x="0" y="0"/>
                  <wp:positionH relativeFrom="column">
                    <wp:posOffset>187325</wp:posOffset>
                  </wp:positionH>
                  <wp:positionV relativeFrom="paragraph">
                    <wp:posOffset>11645</wp:posOffset>
                  </wp:positionV>
                  <wp:extent cx="301770" cy="301770"/>
                  <wp:effectExtent l="0" t="0" r="3175" b="3175"/>
                  <wp:wrapNone/>
                  <wp:docPr id="678" name="Picture 58">
                    <a:extLst xmlns:a="http://schemas.openxmlformats.org/drawingml/2006/main">
                      <a:ext uri="{FF2B5EF4-FFF2-40B4-BE49-F238E27FC236}">
                        <a16:creationId xmlns:a16="http://schemas.microsoft.com/office/drawing/2014/main" id="{9F0F0368-6DD2-46D6-B993-14A1CE40C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9F0F0368-6DD2-46D6-B993-14A1CE40CF4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770" cy="30177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31CC1E7" w14:textId="77777777" w:rsidR="004A06B3" w:rsidRPr="002A28F0" w:rsidRDefault="004A06B3" w:rsidP="004A06B3">
            <w:pPr>
              <w:tabs>
                <w:tab w:val="left" w:pos="1890"/>
              </w:tabs>
              <w:spacing w:after="0"/>
              <w:jc w:val="left"/>
              <w:rPr>
                <w:rFonts w:asciiTheme="majorHAnsi" w:hAnsiTheme="majorHAnsi"/>
                <w:noProof w:val="0"/>
                <w:color w:val="002060"/>
                <w:sz w:val="24"/>
              </w:rPr>
            </w:pPr>
            <w:r w:rsidRPr="002A28F0">
              <w:rPr>
                <w:rFonts w:asciiTheme="majorHAnsi" w:hAnsiTheme="majorHAnsi"/>
                <w:noProof w:val="0"/>
                <w:color w:val="002060"/>
                <w:sz w:val="24"/>
              </w:rPr>
              <w:t>Scenario #2: Earthquake</w:t>
            </w:r>
          </w:p>
        </w:tc>
      </w:tr>
      <w:tr w:rsidR="004A06B3" w:rsidRPr="002A28F0" w14:paraId="4DDCCDD2" w14:textId="77777777" w:rsidTr="004368E9">
        <w:trPr>
          <w:trHeight w:val="535"/>
          <w:jc w:val="center"/>
        </w:trPr>
        <w:tc>
          <w:tcPr>
            <w:tcW w:w="1260" w:type="dxa"/>
          </w:tcPr>
          <w:p w14:paraId="6011BFF1" w14:textId="307BFA1C" w:rsidR="004A06B3" w:rsidRPr="002A28F0" w:rsidRDefault="004A06B3" w:rsidP="004A06B3">
            <w:pPr>
              <w:jc w:val="center"/>
              <w:rPr>
                <w:noProof w:val="0"/>
              </w:rPr>
            </w:pPr>
          </w:p>
        </w:tc>
        <w:tc>
          <w:tcPr>
            <w:tcW w:w="3780" w:type="dxa"/>
            <w:vAlign w:val="center"/>
          </w:tcPr>
          <w:p w14:paraId="23FD7777" w14:textId="77777777" w:rsidR="004A06B3" w:rsidRPr="002A28F0" w:rsidRDefault="004A06B3" w:rsidP="004A06B3">
            <w:pPr>
              <w:spacing w:after="0"/>
              <w:jc w:val="left"/>
              <w:rPr>
                <w:rFonts w:asciiTheme="majorHAnsi" w:hAnsiTheme="majorHAnsi"/>
                <w:noProof w:val="0"/>
                <w:color w:val="002060"/>
                <w:sz w:val="24"/>
              </w:rPr>
            </w:pPr>
            <w:r w:rsidRPr="002A28F0">
              <w:rPr>
                <w:rFonts w:asciiTheme="majorHAnsi" w:hAnsiTheme="majorHAnsi"/>
                <w:noProof w:val="0"/>
                <w:color w:val="002060"/>
                <w:sz w:val="24"/>
              </w:rPr>
              <w:t>Scenario #3: Winter Storm</w:t>
            </w:r>
          </w:p>
        </w:tc>
      </w:tr>
    </w:tbl>
    <w:p w14:paraId="2A23C2C4" w14:textId="3E7756B8" w:rsidR="000030E6" w:rsidRPr="002A28F0" w:rsidRDefault="004A06B3" w:rsidP="00E02202">
      <w:pPr>
        <w:spacing w:before="200"/>
        <w:rPr>
          <w:noProof w:val="0"/>
        </w:rPr>
      </w:pPr>
      <w:r w:rsidRPr="002A28F0">
        <w:rPr>
          <w:noProof w:val="0"/>
        </w:rPr>
        <w:t xml:space="preserve">Scenario information for all three hazards is already incorporated into the exercise documents. </w:t>
      </w:r>
      <w:r w:rsidR="00505264" w:rsidRPr="002A28F0">
        <w:rPr>
          <w:noProof w:val="0"/>
        </w:rPr>
        <w:t xml:space="preserve">Organizations can select any scenario they wish. </w:t>
      </w:r>
      <w:r w:rsidRPr="002A28F0">
        <w:rPr>
          <w:noProof w:val="0"/>
        </w:rPr>
        <w:t xml:space="preserve">Once the Planning Team finalizes the scenario, the other </w:t>
      </w:r>
      <w:r w:rsidR="00CC486B" w:rsidRPr="002A28F0">
        <w:rPr>
          <w:noProof w:val="0"/>
        </w:rPr>
        <w:t>two scenarios should be deleted. The module questions are applicable to all scenarios.</w:t>
      </w:r>
    </w:p>
    <w:p w14:paraId="0346A6F1" w14:textId="6137A217" w:rsidR="000C6795" w:rsidRPr="002A28F0" w:rsidRDefault="000C6795" w:rsidP="00E02202">
      <w:pPr>
        <w:spacing w:before="200"/>
        <w:rPr>
          <w:noProof w:val="0"/>
        </w:rPr>
      </w:pPr>
      <w:r w:rsidRPr="002A28F0">
        <w:rPr>
          <w:noProof w:val="0"/>
        </w:rPr>
        <w:t>Suggestions for peripheral scenario information can be incorporated from the Supplemental Scenario Information document. While participants should be encouraged not to fight the scenario, additional information can be incorporated to enhance realism.</w:t>
      </w:r>
    </w:p>
    <w:p w14:paraId="2E5242BE" w14:textId="77777777" w:rsidR="00DE79ED" w:rsidRPr="002A28F0" w:rsidRDefault="00DE79ED" w:rsidP="00E02202">
      <w:pPr>
        <w:spacing w:before="200"/>
        <w:rPr>
          <w:noProof w:val="0"/>
        </w:rPr>
      </w:pPr>
    </w:p>
    <w:p w14:paraId="159C1017" w14:textId="507F4CFE" w:rsidR="00CC486B" w:rsidRPr="002A28F0" w:rsidRDefault="00CC486B" w:rsidP="00CC486B">
      <w:pPr>
        <w:pStyle w:val="Heading4"/>
        <w:rPr>
          <w:noProof w:val="0"/>
        </w:rPr>
      </w:pPr>
      <w:r w:rsidRPr="002A28F0">
        <w:rPr>
          <w:noProof w:val="0"/>
        </w:rPr>
        <w:lastRenderedPageBreak/>
        <w:t>Modules</w:t>
      </w:r>
    </w:p>
    <w:p w14:paraId="2544338A" w14:textId="5B324ECE" w:rsidR="000030E6" w:rsidRPr="002A28F0" w:rsidRDefault="00505264" w:rsidP="00585A36">
      <w:pPr>
        <w:rPr>
          <w:noProof w:val="0"/>
        </w:rPr>
      </w:pPr>
      <w:r w:rsidRPr="002A28F0">
        <w:rPr>
          <w:noProof w:val="0"/>
        </w:rPr>
        <w:t xml:space="preserve">The </w:t>
      </w:r>
      <w:r w:rsidR="00DE79ED" w:rsidRPr="002A28F0">
        <w:rPr>
          <w:noProof w:val="0"/>
        </w:rPr>
        <w:t>exercise</w:t>
      </w:r>
      <w:r w:rsidRPr="002A28F0">
        <w:rPr>
          <w:noProof w:val="0"/>
        </w:rPr>
        <w:t xml:space="preserve"> was designed with </w:t>
      </w:r>
      <w:r w:rsidR="006B2ECF" w:rsidRPr="002A28F0">
        <w:rPr>
          <w:noProof w:val="0"/>
        </w:rPr>
        <w:t>four</w:t>
      </w:r>
      <w:r w:rsidRPr="002A28F0">
        <w:rPr>
          <w:noProof w:val="0"/>
        </w:rPr>
        <w:t xml:space="preserve"> modules. These modules follow the COOP Plan outline and guide participants through a scenario progression of Initial Notification and Activation, to COOP Operations, and </w:t>
      </w:r>
      <w:r w:rsidR="0063281D" w:rsidRPr="002A28F0">
        <w:rPr>
          <w:noProof w:val="0"/>
        </w:rPr>
        <w:t>lastly</w:t>
      </w:r>
      <w:r w:rsidRPr="002A28F0">
        <w:rPr>
          <w:noProof w:val="0"/>
        </w:rPr>
        <w:t xml:space="preserve"> </w:t>
      </w:r>
      <w:r w:rsidR="00D5408C" w:rsidRPr="002A28F0">
        <w:rPr>
          <w:noProof w:val="0"/>
        </w:rPr>
        <w:t xml:space="preserve">to </w:t>
      </w:r>
      <w:r w:rsidR="002A28F0" w:rsidRPr="002A28F0">
        <w:rPr>
          <w:noProof w:val="0"/>
        </w:rPr>
        <w:t>Reconstitution</w:t>
      </w:r>
      <w:r w:rsidRPr="002A28F0">
        <w:rPr>
          <w:noProof w:val="0"/>
        </w:rPr>
        <w:t>. While the modules do not have to be completed in one sitting, it is recommended that they be completed in order.</w:t>
      </w:r>
    </w:p>
    <w:p w14:paraId="396FA8EA" w14:textId="19E7867A" w:rsidR="000030E6" w:rsidRPr="002A28F0" w:rsidRDefault="00505264" w:rsidP="00585A36">
      <w:pPr>
        <w:rPr>
          <w:noProof w:val="0"/>
        </w:rPr>
      </w:pPr>
      <w:r w:rsidRPr="002A28F0">
        <w:rPr>
          <w:noProof w:val="0"/>
        </w:rPr>
        <w:t>Module 2A</w:t>
      </w:r>
      <w:r w:rsidR="0063281D" w:rsidRPr="002A28F0">
        <w:rPr>
          <w:noProof w:val="0"/>
        </w:rPr>
        <w:t xml:space="preserve"> was included as an </w:t>
      </w:r>
      <w:r w:rsidR="0063281D" w:rsidRPr="002A28F0">
        <w:rPr>
          <w:b/>
          <w:noProof w:val="0"/>
        </w:rPr>
        <w:t>optional</w:t>
      </w:r>
      <w:r w:rsidR="0063281D" w:rsidRPr="002A28F0">
        <w:rPr>
          <w:noProof w:val="0"/>
        </w:rPr>
        <w:t xml:space="preserve"> module to challenge </w:t>
      </w:r>
      <w:r w:rsidR="00180FEB" w:rsidRPr="002A28F0">
        <w:rPr>
          <w:noProof w:val="0"/>
        </w:rPr>
        <w:t>Organizations</w:t>
      </w:r>
      <w:r w:rsidR="0063281D" w:rsidRPr="002A28F0">
        <w:rPr>
          <w:noProof w:val="0"/>
        </w:rPr>
        <w:t xml:space="preserve"> with more advanced COOP Plan capabilities. </w:t>
      </w:r>
      <w:r w:rsidR="000C252D" w:rsidRPr="002A28F0">
        <w:rPr>
          <w:noProof w:val="0"/>
        </w:rPr>
        <w:t xml:space="preserve">Module 2A includes a selection of scenario injects that planners can choose to include or customize for their Organization. Organizations may work through as many scenario injects as they wish. </w:t>
      </w:r>
      <w:r w:rsidR="00F022E6" w:rsidRPr="002A28F0">
        <w:rPr>
          <w:noProof w:val="0"/>
        </w:rPr>
        <w:t xml:space="preserve">If </w:t>
      </w:r>
      <w:r w:rsidR="0063281D" w:rsidRPr="002A28F0">
        <w:rPr>
          <w:noProof w:val="0"/>
        </w:rPr>
        <w:t>Organization</w:t>
      </w:r>
      <w:r w:rsidR="00F022E6" w:rsidRPr="002A28F0">
        <w:rPr>
          <w:noProof w:val="0"/>
        </w:rPr>
        <w:t>s choose not to complete Module 2A, they should delete that section from the exercise documents.</w:t>
      </w:r>
    </w:p>
    <w:p w14:paraId="377B0ADF" w14:textId="5DDD05E7" w:rsidR="00DC6CD9" w:rsidRPr="002A28F0" w:rsidRDefault="00DC6CD9" w:rsidP="00DC6CD9">
      <w:pPr>
        <w:pStyle w:val="Heading4"/>
        <w:rPr>
          <w:noProof w:val="0"/>
        </w:rPr>
      </w:pPr>
      <w:r w:rsidRPr="002A28F0">
        <w:rPr>
          <w:noProof w:val="0"/>
        </w:rPr>
        <w:t>Discussion Questions and Exercise Evaluation Guides</w:t>
      </w:r>
    </w:p>
    <w:p w14:paraId="334B31DD" w14:textId="782BD514" w:rsidR="00DC6CD9" w:rsidRPr="002A28F0" w:rsidRDefault="00DC6CD9" w:rsidP="00585A36">
      <w:pPr>
        <w:rPr>
          <w:noProof w:val="0"/>
        </w:rPr>
      </w:pPr>
      <w:r w:rsidRPr="002A28F0">
        <w:rPr>
          <w:noProof w:val="0"/>
        </w:rPr>
        <w:t xml:space="preserve">Discussion questions have been designed for each module. </w:t>
      </w:r>
      <w:r w:rsidR="004368E9" w:rsidRPr="002A28F0">
        <w:rPr>
          <w:noProof w:val="0"/>
        </w:rPr>
        <w:t xml:space="preserve">The Planning Team should review and tailor the key discussion questions as appropriate for their Organization. </w:t>
      </w:r>
      <w:r w:rsidRPr="002A28F0">
        <w:rPr>
          <w:noProof w:val="0"/>
        </w:rPr>
        <w:t xml:space="preserve">As you review the exercise documents, you will see that the questions in the SitMan, Facilitator Guide, EEGs, and AAR are </w:t>
      </w:r>
      <w:r w:rsidR="00CF386F" w:rsidRPr="002A28F0">
        <w:rPr>
          <w:noProof w:val="0"/>
        </w:rPr>
        <w:t>numbered similarly</w:t>
      </w:r>
      <w:r w:rsidR="007F2CB4" w:rsidRPr="002A28F0">
        <w:rPr>
          <w:noProof w:val="0"/>
        </w:rPr>
        <w:t xml:space="preserve"> (e.g., Module 1, Question 1 in the SitMan is similar to Module 1, Question 1 in the Facilitator Guide)</w:t>
      </w:r>
      <w:r w:rsidRPr="002A28F0">
        <w:rPr>
          <w:noProof w:val="0"/>
        </w:rPr>
        <w:t>. This is intentional and serves multiple purposes</w:t>
      </w:r>
      <w:r w:rsidR="00D5408C" w:rsidRPr="002A28F0">
        <w:rPr>
          <w:noProof w:val="0"/>
        </w:rPr>
        <w:t>,</w:t>
      </w:r>
      <w:r w:rsidRPr="002A28F0">
        <w:rPr>
          <w:noProof w:val="0"/>
        </w:rPr>
        <w:t xml:space="preserve"> including:</w:t>
      </w:r>
    </w:p>
    <w:p w14:paraId="4AD42E7F" w14:textId="686B064F" w:rsidR="00DC6CD9" w:rsidRPr="002A28F0" w:rsidRDefault="00DC6CD9" w:rsidP="007166FD">
      <w:pPr>
        <w:pStyle w:val="ListParagraph"/>
        <w:numPr>
          <w:ilvl w:val="0"/>
          <w:numId w:val="21"/>
        </w:numPr>
        <w:rPr>
          <w:rFonts w:asciiTheme="minorHAnsi" w:hAnsiTheme="minorHAnsi"/>
          <w:noProof w:val="0"/>
        </w:rPr>
      </w:pPr>
      <w:r w:rsidRPr="002A28F0">
        <w:rPr>
          <w:rFonts w:asciiTheme="minorHAnsi" w:hAnsiTheme="minorHAnsi"/>
          <w:noProof w:val="0"/>
        </w:rPr>
        <w:t xml:space="preserve">Ability to quickly reference questions by number during </w:t>
      </w:r>
      <w:r w:rsidR="004E6F07" w:rsidRPr="002A28F0">
        <w:rPr>
          <w:rFonts w:asciiTheme="minorHAnsi" w:hAnsiTheme="minorHAnsi"/>
          <w:noProof w:val="0"/>
        </w:rPr>
        <w:t>exercise</w:t>
      </w:r>
      <w:r w:rsidRPr="002A28F0">
        <w:rPr>
          <w:rFonts w:asciiTheme="minorHAnsi" w:hAnsiTheme="minorHAnsi"/>
          <w:noProof w:val="0"/>
        </w:rPr>
        <w:t xml:space="preserve"> discussions</w:t>
      </w:r>
    </w:p>
    <w:p w14:paraId="022E254A" w14:textId="29BBBC03" w:rsidR="00DC6CD9" w:rsidRPr="002A28F0" w:rsidRDefault="00DC6CD9" w:rsidP="007166FD">
      <w:pPr>
        <w:pStyle w:val="ListParagraph"/>
        <w:numPr>
          <w:ilvl w:val="0"/>
          <w:numId w:val="21"/>
        </w:numPr>
        <w:rPr>
          <w:rFonts w:asciiTheme="minorHAnsi" w:hAnsiTheme="minorHAnsi"/>
          <w:noProof w:val="0"/>
        </w:rPr>
      </w:pPr>
      <w:r w:rsidRPr="002A28F0">
        <w:rPr>
          <w:rFonts w:asciiTheme="minorHAnsi" w:hAnsiTheme="minorHAnsi"/>
          <w:noProof w:val="0"/>
        </w:rPr>
        <w:t>Straightforward completion of the EEGs by evaluators</w:t>
      </w:r>
    </w:p>
    <w:p w14:paraId="5433D6D8" w14:textId="37820BDC" w:rsidR="00DC6CD9" w:rsidRPr="002A28F0" w:rsidRDefault="00DC6CD9" w:rsidP="007166FD">
      <w:pPr>
        <w:pStyle w:val="ListParagraph"/>
        <w:numPr>
          <w:ilvl w:val="0"/>
          <w:numId w:val="21"/>
        </w:numPr>
        <w:rPr>
          <w:rFonts w:asciiTheme="minorHAnsi" w:hAnsiTheme="minorHAnsi"/>
          <w:noProof w:val="0"/>
        </w:rPr>
      </w:pPr>
      <w:r w:rsidRPr="002A28F0">
        <w:rPr>
          <w:rFonts w:asciiTheme="minorHAnsi" w:hAnsiTheme="minorHAnsi"/>
          <w:noProof w:val="0"/>
        </w:rPr>
        <w:t>Streamlined AAR population</w:t>
      </w:r>
    </w:p>
    <w:p w14:paraId="130DBB7C" w14:textId="52812F2B" w:rsidR="007F2CB4" w:rsidRPr="002A28F0" w:rsidRDefault="007F2CB4" w:rsidP="007F2CB4">
      <w:pPr>
        <w:rPr>
          <w:rFonts w:asciiTheme="minorHAnsi" w:hAnsiTheme="minorHAnsi"/>
          <w:noProof w:val="0"/>
        </w:rPr>
      </w:pPr>
      <w:r w:rsidRPr="002A28F0">
        <w:rPr>
          <w:rFonts w:asciiTheme="minorHAnsi" w:hAnsiTheme="minorHAnsi"/>
          <w:noProof w:val="0"/>
        </w:rPr>
        <w:t>The questions are worded slightly differently between the documents to provide the audience with the information they require. Facilitators are provided with more information and COOP Plan section references to prompt follow-on conversation and direct participants where to find the information if they are struggling.</w:t>
      </w:r>
    </w:p>
    <w:p w14:paraId="6F47CF5C" w14:textId="12C1C1A2" w:rsidR="000030E6" w:rsidRPr="002A28F0" w:rsidRDefault="007F2CB4" w:rsidP="00585A36">
      <w:pPr>
        <w:rPr>
          <w:noProof w:val="0"/>
        </w:rPr>
      </w:pPr>
      <w:r w:rsidRPr="002A28F0">
        <w:rPr>
          <w:b/>
          <w:noProof w:val="0"/>
        </w:rPr>
        <w:t>Note:</w:t>
      </w:r>
      <w:r w:rsidRPr="002A28F0">
        <w:rPr>
          <w:noProof w:val="0"/>
        </w:rPr>
        <w:t xml:space="preserve"> </w:t>
      </w:r>
      <w:r w:rsidR="00DC6CD9" w:rsidRPr="002A28F0">
        <w:rPr>
          <w:noProof w:val="0"/>
        </w:rPr>
        <w:t>If discussion questions are deleted or modified by the Planning Team, it is advised that a similar action happens across all documents</w:t>
      </w:r>
      <w:r w:rsidR="004368E9" w:rsidRPr="002A28F0">
        <w:rPr>
          <w:noProof w:val="0"/>
        </w:rPr>
        <w:t xml:space="preserve"> (e.g., if Module 1, Question 4 is deleted from the </w:t>
      </w:r>
      <w:r w:rsidR="004368E9" w:rsidRPr="002A28F0">
        <w:rPr>
          <w:b/>
          <w:noProof w:val="0"/>
        </w:rPr>
        <w:t>SitMan</w:t>
      </w:r>
      <w:r w:rsidR="004368E9" w:rsidRPr="002A28F0">
        <w:rPr>
          <w:noProof w:val="0"/>
        </w:rPr>
        <w:t xml:space="preserve">; it should also be removed from the </w:t>
      </w:r>
      <w:r w:rsidR="004368E9" w:rsidRPr="002A28F0">
        <w:rPr>
          <w:b/>
          <w:noProof w:val="0"/>
        </w:rPr>
        <w:t>Facilitator Guide</w:t>
      </w:r>
      <w:r w:rsidR="004368E9" w:rsidRPr="002A28F0">
        <w:rPr>
          <w:noProof w:val="0"/>
        </w:rPr>
        <w:t xml:space="preserve">, </w:t>
      </w:r>
      <w:r w:rsidR="004368E9" w:rsidRPr="002A28F0">
        <w:rPr>
          <w:b/>
          <w:noProof w:val="0"/>
        </w:rPr>
        <w:t>EEG</w:t>
      </w:r>
      <w:r w:rsidR="00180FEB" w:rsidRPr="002A28F0">
        <w:rPr>
          <w:noProof w:val="0"/>
        </w:rPr>
        <w:t>, and</w:t>
      </w:r>
      <w:r w:rsidR="004368E9" w:rsidRPr="002A28F0">
        <w:rPr>
          <w:noProof w:val="0"/>
        </w:rPr>
        <w:t xml:space="preserve"> </w:t>
      </w:r>
      <w:r w:rsidR="004368E9" w:rsidRPr="002A28F0">
        <w:rPr>
          <w:b/>
          <w:noProof w:val="0"/>
        </w:rPr>
        <w:t>AAR</w:t>
      </w:r>
      <w:r w:rsidR="004368E9" w:rsidRPr="002A28F0">
        <w:rPr>
          <w:noProof w:val="0"/>
        </w:rPr>
        <w:t xml:space="preserve"> template).</w:t>
      </w:r>
    </w:p>
    <w:p w14:paraId="734AAABC" w14:textId="13C33F24" w:rsidR="00585A36" w:rsidRPr="002A28F0" w:rsidRDefault="00585A36" w:rsidP="00585A36">
      <w:pPr>
        <w:pStyle w:val="Heading2"/>
        <w:rPr>
          <w:noProof w:val="0"/>
        </w:rPr>
      </w:pPr>
      <w:r w:rsidRPr="002A28F0">
        <w:rPr>
          <w:noProof w:val="0"/>
        </w:rPr>
        <w:t>Step 4 – Complete the Exercise Planning Process</w:t>
      </w:r>
    </w:p>
    <w:p w14:paraId="1284F2EC" w14:textId="1BEF857B" w:rsidR="00585A36" w:rsidRPr="002A28F0" w:rsidRDefault="00F62B3A" w:rsidP="00585A36">
      <w:pPr>
        <w:rPr>
          <w:noProof w:val="0"/>
        </w:rPr>
      </w:pPr>
      <w:r w:rsidRPr="002A28F0">
        <w:rPr>
          <w:noProof w:val="0"/>
        </w:rPr>
        <w:t xml:space="preserve">After the exercise documents have been customized, allow the Planning Team time to review the final documents. </w:t>
      </w:r>
      <w:r w:rsidR="00CD3CD3" w:rsidRPr="002A28F0">
        <w:rPr>
          <w:noProof w:val="0"/>
        </w:rPr>
        <w:t>The Final Planning Meeting can be used to discuss any final revisions and confirm exercise logistics.</w:t>
      </w:r>
    </w:p>
    <w:p w14:paraId="11680EB2" w14:textId="2502B7E4" w:rsidR="00585A36" w:rsidRPr="002A28F0" w:rsidRDefault="00442511" w:rsidP="00585A36">
      <w:pPr>
        <w:pStyle w:val="Heading2"/>
        <w:rPr>
          <w:noProof w:val="0"/>
        </w:rPr>
      </w:pPr>
      <w:r w:rsidRPr="002A28F0">
        <w:lastRenderedPageBreak/>
        <mc:AlternateContent>
          <mc:Choice Requires="wps">
            <w:drawing>
              <wp:anchor distT="0" distB="0" distL="114300" distR="114300" simplePos="0" relativeHeight="251739136" behindDoc="0" locked="0" layoutInCell="1" allowOverlap="1" wp14:anchorId="3A438085" wp14:editId="11509659">
                <wp:simplePos x="0" y="0"/>
                <wp:positionH relativeFrom="margin">
                  <wp:posOffset>4462145</wp:posOffset>
                </wp:positionH>
                <wp:positionV relativeFrom="paragraph">
                  <wp:posOffset>456179</wp:posOffset>
                </wp:positionV>
                <wp:extent cx="2068830" cy="1590040"/>
                <wp:effectExtent l="0" t="0" r="26670" b="10160"/>
                <wp:wrapSquare wrapText="bothSides"/>
                <wp:docPr id="2508" name="Rounded Rectangle 2508"/>
                <wp:cNvGraphicFramePr/>
                <a:graphic xmlns:a="http://schemas.openxmlformats.org/drawingml/2006/main">
                  <a:graphicData uri="http://schemas.microsoft.com/office/word/2010/wordprocessingShape">
                    <wps:wsp>
                      <wps:cNvSpPr/>
                      <wps:spPr>
                        <a:xfrm>
                          <a:off x="0" y="0"/>
                          <a:ext cx="2068830" cy="1590040"/>
                        </a:xfrm>
                        <a:prstGeom prst="roundRect">
                          <a:avLst/>
                        </a:prstGeom>
                        <a:solidFill>
                          <a:srgbClr val="F4E984"/>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099BE" w14:textId="77777777" w:rsidR="00915AFD" w:rsidRPr="003A400B" w:rsidRDefault="00915AFD" w:rsidP="00585A36">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4216E2C4" w14:textId="594932ED" w:rsidR="00915AFD" w:rsidRPr="003A400B" w:rsidRDefault="00915AFD" w:rsidP="00585A36">
                            <w:pPr>
                              <w:jc w:val="center"/>
                              <w:rPr>
                                <w:rFonts w:asciiTheme="majorHAnsi" w:hAnsiTheme="majorHAnsi"/>
                                <w:color w:val="000000" w:themeColor="text1"/>
                                <w:sz w:val="20"/>
                              </w:rPr>
                            </w:pPr>
                            <w:r w:rsidRPr="003A400B">
                              <w:rPr>
                                <w:rFonts w:asciiTheme="majorHAnsi" w:hAnsiTheme="majorHAnsi"/>
                                <w:color w:val="000000" w:themeColor="text1"/>
                                <w:sz w:val="20"/>
                              </w:rPr>
                              <w:t xml:space="preserve">Planning </w:t>
                            </w:r>
                            <w:r w:rsidR="008E6CCE">
                              <w:rPr>
                                <w:rFonts w:asciiTheme="majorHAnsi" w:hAnsiTheme="majorHAnsi"/>
                                <w:color w:val="000000" w:themeColor="text1"/>
                                <w:sz w:val="20"/>
                              </w:rPr>
                              <w:t>Team</w:t>
                            </w:r>
                            <w:r w:rsidR="008E6CCE" w:rsidRPr="003A400B">
                              <w:rPr>
                                <w:rFonts w:asciiTheme="majorHAnsi" w:hAnsiTheme="majorHAnsi"/>
                                <w:color w:val="000000" w:themeColor="text1"/>
                                <w:sz w:val="20"/>
                              </w:rPr>
                              <w:t xml:space="preserve"> </w:t>
                            </w:r>
                            <w:r w:rsidRPr="003A400B">
                              <w:rPr>
                                <w:rFonts w:asciiTheme="majorHAnsi" w:hAnsiTheme="majorHAnsi"/>
                                <w:color w:val="000000" w:themeColor="text1"/>
                                <w:sz w:val="20"/>
                              </w:rPr>
                              <w:t>members are often great exercise evaluators and can be additional sources of observations for developing the 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38085" id="_x0000_s1038" style="position:absolute;left:0;text-align:left;margin-left:351.35pt;margin-top:35.9pt;width:162.9pt;height:125.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" fillcolor="#f4e984" strokecolor="#d2cab5 [2894]" strokeweight="1pt">
                <v:stroke joinstyle="miter"/>
                <v:textbox>
                  <w:txbxContent>
                    <w:p w14:paraId="500099BE" w14:textId="77777777" w:rsidR="00915AFD" w:rsidRPr="003A400B" w:rsidRDefault="00915AFD" w:rsidP="00585A36">
                      <w:pPr>
                        <w:spacing w:after="0"/>
                        <w:jc w:val="center"/>
                        <w:rPr>
                          <w:rFonts w:asciiTheme="majorHAnsi" w:hAnsiTheme="majorHAnsi"/>
                          <w:b/>
                          <w:color w:val="000000" w:themeColor="text1"/>
                          <w:sz w:val="20"/>
                        </w:rPr>
                      </w:pPr>
                      <w:r w:rsidRPr="003A400B">
                        <w:rPr>
                          <w:rFonts w:asciiTheme="majorHAnsi" w:hAnsiTheme="majorHAnsi"/>
                          <w:b/>
                          <w:color w:val="000000" w:themeColor="text1"/>
                          <w:sz w:val="20"/>
                        </w:rPr>
                        <w:t xml:space="preserve">Helpful Hint: </w:t>
                      </w:r>
                    </w:p>
                    <w:p w14:paraId="4216E2C4" w14:textId="594932ED" w:rsidR="00915AFD" w:rsidRPr="003A400B" w:rsidRDefault="00915AFD" w:rsidP="00585A36">
                      <w:pPr>
                        <w:jc w:val="center"/>
                        <w:rPr>
                          <w:rFonts w:asciiTheme="majorHAnsi" w:hAnsiTheme="majorHAnsi"/>
                          <w:color w:val="000000" w:themeColor="text1"/>
                          <w:sz w:val="20"/>
                        </w:rPr>
                      </w:pPr>
                      <w:r w:rsidRPr="003A400B">
                        <w:rPr>
                          <w:rFonts w:asciiTheme="majorHAnsi" w:hAnsiTheme="majorHAnsi"/>
                          <w:color w:val="000000" w:themeColor="text1"/>
                          <w:sz w:val="20"/>
                        </w:rPr>
                        <w:t xml:space="preserve">Planning </w:t>
                      </w:r>
                      <w:r w:rsidR="008E6CCE">
                        <w:rPr>
                          <w:rFonts w:asciiTheme="majorHAnsi" w:hAnsiTheme="majorHAnsi"/>
                          <w:color w:val="000000" w:themeColor="text1"/>
                          <w:sz w:val="20"/>
                        </w:rPr>
                        <w:t>Team</w:t>
                      </w:r>
                      <w:r w:rsidR="008E6CCE" w:rsidRPr="003A400B">
                        <w:rPr>
                          <w:rFonts w:asciiTheme="majorHAnsi" w:hAnsiTheme="majorHAnsi"/>
                          <w:color w:val="000000" w:themeColor="text1"/>
                          <w:sz w:val="20"/>
                        </w:rPr>
                        <w:t xml:space="preserve"> </w:t>
                      </w:r>
                      <w:r w:rsidRPr="003A400B">
                        <w:rPr>
                          <w:rFonts w:asciiTheme="majorHAnsi" w:hAnsiTheme="majorHAnsi"/>
                          <w:color w:val="000000" w:themeColor="text1"/>
                          <w:sz w:val="20"/>
                        </w:rPr>
                        <w:t>members are often great exercise evaluators and can be additional sources of observations for developing the AAR.</w:t>
                      </w:r>
                    </w:p>
                  </w:txbxContent>
                </v:textbox>
                <w10:wrap type="square" anchorx="margin"/>
              </v:roundrect>
            </w:pict>
          </mc:Fallback>
        </mc:AlternateContent>
      </w:r>
      <w:r w:rsidR="00585A36" w:rsidRPr="002A28F0">
        <w:rPr>
          <w:noProof w:val="0"/>
        </w:rPr>
        <w:t xml:space="preserve">Step 5 – Conduct the </w:t>
      </w:r>
      <w:r w:rsidR="004E6F07" w:rsidRPr="002A28F0">
        <w:rPr>
          <w:noProof w:val="0"/>
        </w:rPr>
        <w:t>Exercise</w:t>
      </w:r>
    </w:p>
    <w:p w14:paraId="1AFC232B" w14:textId="0AAB9AC4" w:rsidR="006B3442" w:rsidRPr="002A28F0" w:rsidRDefault="00585A36" w:rsidP="00585A36">
      <w:pPr>
        <w:rPr>
          <w:noProof w:val="0"/>
        </w:rPr>
      </w:pPr>
      <w:r w:rsidRPr="002A28F0">
        <w:rPr>
          <w:noProof w:val="0"/>
        </w:rPr>
        <w:t xml:space="preserve">Using the customized </w:t>
      </w:r>
      <w:r w:rsidR="00180FEB" w:rsidRPr="002A28F0">
        <w:rPr>
          <w:noProof w:val="0"/>
        </w:rPr>
        <w:t>T</w:t>
      </w:r>
      <w:r w:rsidRPr="002A28F0">
        <w:rPr>
          <w:noProof w:val="0"/>
        </w:rPr>
        <w:t>oolkit documents</w:t>
      </w:r>
      <w:r w:rsidR="00D943DA" w:rsidRPr="002A28F0">
        <w:rPr>
          <w:noProof w:val="0"/>
        </w:rPr>
        <w:t xml:space="preserve"> and slide deck,</w:t>
      </w:r>
      <w:r w:rsidRPr="002A28F0">
        <w:rPr>
          <w:noProof w:val="0"/>
        </w:rPr>
        <w:t xml:space="preserve"> </w:t>
      </w:r>
      <w:r w:rsidR="00D943DA" w:rsidRPr="002A28F0">
        <w:rPr>
          <w:noProof w:val="0"/>
        </w:rPr>
        <w:t xml:space="preserve">the facilitator will </w:t>
      </w:r>
      <w:r w:rsidRPr="002A28F0">
        <w:rPr>
          <w:noProof w:val="0"/>
        </w:rPr>
        <w:t xml:space="preserve">conduct the exercise. </w:t>
      </w:r>
      <w:r w:rsidR="00412987" w:rsidRPr="002A28F0">
        <w:rPr>
          <w:noProof w:val="0"/>
        </w:rPr>
        <w:t xml:space="preserve">The recommended </w:t>
      </w:r>
      <w:r w:rsidR="00F932C6" w:rsidRPr="002A28F0">
        <w:rPr>
          <w:noProof w:val="0"/>
        </w:rPr>
        <w:t xml:space="preserve">distribution of </w:t>
      </w:r>
      <w:r w:rsidR="004E6F07" w:rsidRPr="002A28F0">
        <w:rPr>
          <w:noProof w:val="0"/>
        </w:rPr>
        <w:t>exercise</w:t>
      </w:r>
      <w:r w:rsidR="00412987" w:rsidRPr="002A28F0">
        <w:rPr>
          <w:noProof w:val="0"/>
        </w:rPr>
        <w:t xml:space="preserve"> documents and recipients </w:t>
      </w:r>
      <w:r w:rsidR="00674374" w:rsidRPr="002A28F0">
        <w:rPr>
          <w:noProof w:val="0"/>
        </w:rPr>
        <w:t>is</w:t>
      </w:r>
      <w:r w:rsidR="00412987" w:rsidRPr="002A28F0">
        <w:rPr>
          <w:noProof w:val="0"/>
        </w:rPr>
        <w:t xml:space="preserve"> identified in </w:t>
      </w:r>
      <w:r w:rsidR="00412987" w:rsidRPr="002A28F0">
        <w:rPr>
          <w:b/>
          <w:noProof w:val="0"/>
        </w:rPr>
        <w:t xml:space="preserve">Table </w:t>
      </w:r>
      <w:r w:rsidR="00793DE7" w:rsidRPr="002A28F0">
        <w:rPr>
          <w:b/>
          <w:noProof w:val="0"/>
        </w:rPr>
        <w:t>3</w:t>
      </w:r>
      <w:r w:rsidR="00412987" w:rsidRPr="002A28F0">
        <w:rPr>
          <w:noProof w:val="0"/>
        </w:rPr>
        <w:t>.</w:t>
      </w:r>
      <w:r w:rsidR="006B3442" w:rsidRPr="002A28F0">
        <w:rPr>
          <w:noProof w:val="0"/>
        </w:rPr>
        <w:t xml:space="preserve"> It is recommended that the </w:t>
      </w:r>
      <w:r w:rsidR="001C2CF7">
        <w:rPr>
          <w:noProof w:val="0"/>
        </w:rPr>
        <w:t>f</w:t>
      </w:r>
      <w:r w:rsidR="006B3442" w:rsidRPr="002A28F0">
        <w:rPr>
          <w:noProof w:val="0"/>
        </w:rPr>
        <w:t xml:space="preserve">acilitator and </w:t>
      </w:r>
      <w:r w:rsidR="001C2CF7">
        <w:rPr>
          <w:noProof w:val="0"/>
        </w:rPr>
        <w:t>e</w:t>
      </w:r>
      <w:r w:rsidR="006B3442" w:rsidRPr="002A28F0">
        <w:rPr>
          <w:noProof w:val="0"/>
        </w:rPr>
        <w:t>valuators receive their documents well in advance of the exercise. This will allow them time to become familiar with the questions and evaluation criteria. Player documents should be distributed at the beginning of the exercise.</w:t>
      </w:r>
    </w:p>
    <w:p w14:paraId="44524B40" w14:textId="6D326836" w:rsidR="00C2074B" w:rsidRPr="002A28F0" w:rsidRDefault="00585A36" w:rsidP="00585A36">
      <w:pPr>
        <w:rPr>
          <w:noProof w:val="0"/>
        </w:rPr>
      </w:pPr>
      <w:r w:rsidRPr="002A28F0">
        <w:rPr>
          <w:noProof w:val="0"/>
        </w:rPr>
        <w:t xml:space="preserve">At the conclusion of the exercise, </w:t>
      </w:r>
      <w:r w:rsidR="00D943DA" w:rsidRPr="002A28F0">
        <w:rPr>
          <w:noProof w:val="0"/>
        </w:rPr>
        <w:t>the facilitator will direct participants to complete the Participant Feedback Form within the SitMan. Once the forms are completed, the facilitator will use</w:t>
      </w:r>
      <w:r w:rsidRPr="002A28F0">
        <w:rPr>
          <w:noProof w:val="0"/>
        </w:rPr>
        <w:t xml:space="preserve"> the Hotwash Guide</w:t>
      </w:r>
      <w:r w:rsidR="004E6F07" w:rsidRPr="002A28F0">
        <w:rPr>
          <w:noProof w:val="0"/>
        </w:rPr>
        <w:t xml:space="preserve"> (within </w:t>
      </w:r>
      <w:r w:rsidR="00D943DA" w:rsidRPr="002A28F0">
        <w:rPr>
          <w:noProof w:val="0"/>
        </w:rPr>
        <w:t xml:space="preserve">the </w:t>
      </w:r>
      <w:r w:rsidR="004E6F07" w:rsidRPr="002A28F0">
        <w:rPr>
          <w:noProof w:val="0"/>
        </w:rPr>
        <w:t>Facilitator Guide)</w:t>
      </w:r>
      <w:r w:rsidRPr="002A28F0">
        <w:rPr>
          <w:i/>
          <w:noProof w:val="0"/>
        </w:rPr>
        <w:t xml:space="preserve"> </w:t>
      </w:r>
      <w:r w:rsidRPr="002A28F0">
        <w:rPr>
          <w:noProof w:val="0"/>
        </w:rPr>
        <w:t xml:space="preserve">to conduct a </w:t>
      </w:r>
      <w:r w:rsidR="00C2074B" w:rsidRPr="002A28F0">
        <w:rPr>
          <w:noProof w:val="0"/>
        </w:rPr>
        <w:t>brief</w:t>
      </w:r>
      <w:r w:rsidRPr="002A28F0">
        <w:rPr>
          <w:noProof w:val="0"/>
        </w:rPr>
        <w:t xml:space="preserve"> discussion with the participants to obtain </w:t>
      </w:r>
      <w:r w:rsidR="00C2074B" w:rsidRPr="002A28F0">
        <w:rPr>
          <w:noProof w:val="0"/>
        </w:rPr>
        <w:t xml:space="preserve">initial </w:t>
      </w:r>
      <w:r w:rsidRPr="002A28F0">
        <w:rPr>
          <w:noProof w:val="0"/>
        </w:rPr>
        <w:t>feedback on the discussion points of the exercise as well as suggestions for improvement actions.</w:t>
      </w:r>
      <w:r w:rsidR="00F62B3A" w:rsidRPr="002A28F0">
        <w:rPr>
          <w:noProof w:val="0"/>
        </w:rPr>
        <w:t xml:space="preserve"> </w:t>
      </w:r>
      <w:r w:rsidR="00D943DA" w:rsidRPr="002A28F0">
        <w:rPr>
          <w:noProof w:val="0"/>
        </w:rPr>
        <w:t>The facilitator will collect Participant Feedback Forms before dismissing participants.</w:t>
      </w:r>
      <w:r w:rsidR="00442511" w:rsidRPr="002A28F0">
        <w:rPr>
          <w:noProof w:val="0"/>
        </w:rPr>
        <w:t xml:space="preserve"> Exercise evaluators will complete and turn-in their EEGs for incorporation into the AAR.</w:t>
      </w:r>
    </w:p>
    <w:p w14:paraId="4CE2CF23" w14:textId="4C874D67" w:rsidR="00F932C6" w:rsidRPr="002A28F0" w:rsidRDefault="00F932C6" w:rsidP="00F932C6">
      <w:pPr>
        <w:pStyle w:val="Caption"/>
        <w:spacing w:after="80"/>
        <w:rPr>
          <w:noProof w:val="0"/>
        </w:rPr>
      </w:pPr>
      <w:r w:rsidRPr="002A28F0">
        <w:rPr>
          <w:noProof w:val="0"/>
        </w:rPr>
        <w:t xml:space="preserve">Table </w:t>
      </w:r>
      <w:r w:rsidR="00793DE7" w:rsidRPr="002A28F0">
        <w:rPr>
          <w:noProof w:val="0"/>
        </w:rPr>
        <w:t>3</w:t>
      </w:r>
      <w:r w:rsidRPr="002A28F0">
        <w:rPr>
          <w:noProof w:val="0"/>
        </w:rPr>
        <w:t>: Suggested Distribution of Exercise Documents</w:t>
      </w:r>
    </w:p>
    <w:tbl>
      <w:tblPr>
        <w:tblStyle w:val="ListTable7Colorful-Accent5"/>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5225"/>
      </w:tblGrid>
      <w:tr w:rsidR="00CD3CD3" w:rsidRPr="002A28F0" w14:paraId="4CEE8680" w14:textId="77777777" w:rsidTr="00D943DA">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100" w:firstRow="0" w:lastRow="0" w:firstColumn="1" w:lastColumn="0" w:oddVBand="0" w:evenVBand="0" w:oddHBand="0" w:evenHBand="0" w:firstRowFirstColumn="1" w:firstRowLastColumn="0" w:lastRowFirstColumn="0" w:lastRowLastColumn="0"/>
            <w:tcW w:w="3500" w:type="dxa"/>
            <w:tcBorders>
              <w:bottom w:val="none" w:sz="0" w:space="0" w:color="auto"/>
              <w:right w:val="none" w:sz="0" w:space="0" w:color="auto"/>
            </w:tcBorders>
            <w:shd w:val="clear" w:color="auto" w:fill="243658"/>
          </w:tcPr>
          <w:p w14:paraId="76C37C3C" w14:textId="0343A5A6" w:rsidR="00CD3CD3" w:rsidRPr="002A28F0" w:rsidRDefault="00CD3CD3" w:rsidP="002B7A7E">
            <w:pPr>
              <w:spacing w:after="0"/>
              <w:jc w:val="center"/>
              <w:rPr>
                <w:b/>
                <w:i w:val="0"/>
                <w:noProof w:val="0"/>
                <w:color w:val="auto"/>
              </w:rPr>
            </w:pPr>
            <w:r w:rsidRPr="002A28F0">
              <w:rPr>
                <w:b/>
                <w:i w:val="0"/>
                <w:noProof w:val="0"/>
                <w:color w:val="auto"/>
              </w:rPr>
              <w:t>Exercise Participant</w:t>
            </w:r>
          </w:p>
        </w:tc>
        <w:tc>
          <w:tcPr>
            <w:tcW w:w="5225" w:type="dxa"/>
            <w:tcBorders>
              <w:bottom w:val="none" w:sz="0" w:space="0" w:color="auto"/>
            </w:tcBorders>
            <w:shd w:val="clear" w:color="auto" w:fill="243658"/>
          </w:tcPr>
          <w:p w14:paraId="448211B8" w14:textId="7110949F" w:rsidR="00CD3CD3" w:rsidRPr="002A28F0" w:rsidRDefault="00CD3CD3" w:rsidP="002B7A7E">
            <w:pPr>
              <w:spacing w:after="0"/>
              <w:jc w:val="center"/>
              <w:cnfStyle w:val="100000000000" w:firstRow="1" w:lastRow="0" w:firstColumn="0" w:lastColumn="0" w:oddVBand="0" w:evenVBand="0" w:oddHBand="0" w:evenHBand="0" w:firstRowFirstColumn="0" w:firstRowLastColumn="0" w:lastRowFirstColumn="0" w:lastRowLastColumn="0"/>
              <w:rPr>
                <w:b/>
                <w:i w:val="0"/>
                <w:noProof w:val="0"/>
                <w:color w:val="auto"/>
              </w:rPr>
            </w:pPr>
            <w:r w:rsidRPr="002A28F0">
              <w:rPr>
                <w:b/>
                <w:i w:val="0"/>
                <w:noProof w:val="0"/>
                <w:color w:val="auto"/>
              </w:rPr>
              <w:t>Exercise Document</w:t>
            </w:r>
          </w:p>
        </w:tc>
      </w:tr>
      <w:tr w:rsidR="00CD3CD3" w:rsidRPr="002A28F0" w14:paraId="5DEC8D93" w14:textId="77777777" w:rsidTr="00D943DA">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shd w:val="clear" w:color="auto" w:fill="C8D3E8"/>
            <w:vAlign w:val="center"/>
          </w:tcPr>
          <w:p w14:paraId="75AAC15A" w14:textId="1D48A2FD" w:rsidR="00CD3CD3" w:rsidRPr="002A28F0" w:rsidRDefault="00CD3CD3" w:rsidP="006B3442">
            <w:pPr>
              <w:spacing w:after="0"/>
              <w:jc w:val="center"/>
              <w:rPr>
                <w:rFonts w:asciiTheme="minorHAnsi" w:hAnsiTheme="minorHAnsi" w:cstheme="minorHAnsi"/>
                <w:b/>
                <w:i w:val="0"/>
                <w:noProof w:val="0"/>
                <w:color w:val="auto"/>
              </w:rPr>
            </w:pPr>
            <w:r w:rsidRPr="002A28F0">
              <w:rPr>
                <w:rFonts w:asciiTheme="minorHAnsi" w:hAnsiTheme="minorHAnsi" w:cstheme="minorHAnsi"/>
                <w:b/>
                <w:i w:val="0"/>
                <w:noProof w:val="0"/>
                <w:color w:val="auto"/>
              </w:rPr>
              <w:t>Facilitator</w:t>
            </w:r>
          </w:p>
        </w:tc>
        <w:tc>
          <w:tcPr>
            <w:tcW w:w="5225" w:type="dxa"/>
            <w:shd w:val="clear" w:color="auto" w:fill="EAEAEA" w:themeFill="text2" w:themeFillTint="1A"/>
          </w:tcPr>
          <w:p w14:paraId="752B52E8" w14:textId="60D75F70" w:rsidR="00CD3CD3" w:rsidRPr="002A28F0" w:rsidRDefault="00CD3CD3" w:rsidP="007166FD">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Facilitator Guide</w:t>
            </w:r>
          </w:p>
          <w:p w14:paraId="41752EBE" w14:textId="6D1A6005" w:rsidR="00CD3CD3" w:rsidRPr="002A28F0" w:rsidRDefault="00CD3CD3" w:rsidP="007166FD">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Slide Deck</w:t>
            </w:r>
          </w:p>
          <w:p w14:paraId="2C1C8A26" w14:textId="41BAF986" w:rsidR="00CD3CD3" w:rsidRPr="002A28F0" w:rsidRDefault="00CD3CD3" w:rsidP="00D943DA">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Sign-In Sheet</w:t>
            </w:r>
          </w:p>
        </w:tc>
      </w:tr>
      <w:tr w:rsidR="00412987" w:rsidRPr="002A28F0" w14:paraId="52853AC1" w14:textId="77777777" w:rsidTr="00D943DA">
        <w:trPr>
          <w:trHeight w:val="432"/>
          <w:jc w:val="center"/>
        </w:trPr>
        <w:tc>
          <w:tcPr>
            <w:cnfStyle w:val="001000000000" w:firstRow="0" w:lastRow="0" w:firstColumn="1" w:lastColumn="0" w:oddVBand="0" w:evenVBand="0" w:oddHBand="0" w:evenHBand="0" w:firstRowFirstColumn="0" w:firstRowLastColumn="0" w:lastRowFirstColumn="0" w:lastRowLastColumn="0"/>
            <w:tcW w:w="3500" w:type="dxa"/>
            <w:shd w:val="clear" w:color="auto" w:fill="C8D3E8"/>
            <w:vAlign w:val="center"/>
          </w:tcPr>
          <w:p w14:paraId="5634CD26" w14:textId="5A49294E" w:rsidR="00412987" w:rsidRPr="002A28F0" w:rsidRDefault="00412987" w:rsidP="006B3442">
            <w:pPr>
              <w:spacing w:after="0"/>
              <w:jc w:val="center"/>
              <w:rPr>
                <w:rFonts w:asciiTheme="minorHAnsi" w:hAnsiTheme="minorHAnsi" w:cstheme="minorHAnsi"/>
                <w:b/>
                <w:i w:val="0"/>
                <w:noProof w:val="0"/>
              </w:rPr>
            </w:pPr>
            <w:r w:rsidRPr="002A28F0">
              <w:rPr>
                <w:rFonts w:asciiTheme="minorHAnsi" w:hAnsiTheme="minorHAnsi" w:cstheme="minorHAnsi"/>
                <w:b/>
                <w:i w:val="0"/>
                <w:noProof w:val="0"/>
                <w:color w:val="auto"/>
              </w:rPr>
              <w:t>Evaluator</w:t>
            </w:r>
            <w:r w:rsidR="00D943DA" w:rsidRPr="002A28F0">
              <w:rPr>
                <w:rFonts w:asciiTheme="minorHAnsi" w:hAnsiTheme="minorHAnsi" w:cstheme="minorHAnsi"/>
                <w:b/>
                <w:i w:val="0"/>
                <w:noProof w:val="0"/>
                <w:color w:val="auto"/>
              </w:rPr>
              <w:t>s</w:t>
            </w:r>
          </w:p>
        </w:tc>
        <w:tc>
          <w:tcPr>
            <w:tcW w:w="5225" w:type="dxa"/>
            <w:shd w:val="clear" w:color="auto" w:fill="EAEAEA" w:themeFill="text2" w:themeFillTint="1A"/>
          </w:tcPr>
          <w:p w14:paraId="358B3049" w14:textId="4879CDD8" w:rsidR="00412987" w:rsidRPr="002A28F0" w:rsidRDefault="00412987" w:rsidP="007166FD">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rPr>
            </w:pPr>
            <w:proofErr w:type="spellStart"/>
            <w:r w:rsidRPr="002A28F0">
              <w:rPr>
                <w:rFonts w:asciiTheme="minorHAnsi" w:hAnsiTheme="minorHAnsi"/>
                <w:noProof w:val="0"/>
                <w:color w:val="auto"/>
              </w:rPr>
              <w:t>SitMan</w:t>
            </w:r>
            <w:proofErr w:type="spellEnd"/>
          </w:p>
          <w:p w14:paraId="42AF1A00" w14:textId="27429B38" w:rsidR="00F932C6" w:rsidRPr="002A28F0" w:rsidRDefault="00412987" w:rsidP="007166FD">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2A28F0">
              <w:rPr>
                <w:rFonts w:asciiTheme="minorHAnsi" w:hAnsiTheme="minorHAnsi"/>
                <w:noProof w:val="0"/>
                <w:color w:val="auto"/>
              </w:rPr>
              <w:t>EEGs</w:t>
            </w:r>
          </w:p>
        </w:tc>
      </w:tr>
      <w:tr w:rsidR="00CD3CD3" w:rsidRPr="002A28F0" w14:paraId="1110AB33" w14:textId="77777777" w:rsidTr="00D94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0" w:type="dxa"/>
            <w:tcBorders>
              <w:right w:val="none" w:sz="0" w:space="0" w:color="auto"/>
            </w:tcBorders>
            <w:shd w:val="clear" w:color="auto" w:fill="C8D3E8"/>
            <w:vAlign w:val="center"/>
          </w:tcPr>
          <w:p w14:paraId="57001BF7" w14:textId="334752FD" w:rsidR="00CD3CD3" w:rsidRPr="002A28F0" w:rsidRDefault="003859F0" w:rsidP="006B3442">
            <w:pPr>
              <w:spacing w:after="0"/>
              <w:jc w:val="center"/>
              <w:rPr>
                <w:rFonts w:asciiTheme="minorHAnsi" w:hAnsiTheme="minorHAnsi" w:cstheme="minorHAnsi"/>
                <w:b/>
                <w:i w:val="0"/>
                <w:noProof w:val="0"/>
                <w:color w:val="auto"/>
              </w:rPr>
            </w:pPr>
            <w:r w:rsidRPr="002A28F0">
              <w:rPr>
                <w:rFonts w:asciiTheme="minorHAnsi" w:hAnsiTheme="minorHAnsi" w:cstheme="minorHAnsi"/>
                <w:b/>
                <w:i w:val="0"/>
                <w:noProof w:val="0"/>
                <w:color w:val="auto"/>
              </w:rPr>
              <w:t>Player</w:t>
            </w:r>
            <w:r w:rsidR="00D943DA" w:rsidRPr="002A28F0">
              <w:rPr>
                <w:rFonts w:asciiTheme="minorHAnsi" w:hAnsiTheme="minorHAnsi" w:cstheme="minorHAnsi"/>
                <w:b/>
                <w:i w:val="0"/>
                <w:noProof w:val="0"/>
                <w:color w:val="auto"/>
              </w:rPr>
              <w:t>s</w:t>
            </w:r>
          </w:p>
        </w:tc>
        <w:tc>
          <w:tcPr>
            <w:tcW w:w="5225" w:type="dxa"/>
            <w:shd w:val="clear" w:color="auto" w:fill="EAEAEA" w:themeFill="text2" w:themeFillTint="1A"/>
          </w:tcPr>
          <w:p w14:paraId="1342D063" w14:textId="25233041" w:rsidR="00CD3CD3" w:rsidRPr="002A28F0" w:rsidRDefault="00412987" w:rsidP="007166FD">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proofErr w:type="spellStart"/>
            <w:r w:rsidRPr="002A28F0">
              <w:rPr>
                <w:rFonts w:asciiTheme="minorHAnsi" w:hAnsiTheme="minorHAnsi"/>
                <w:noProof w:val="0"/>
                <w:color w:val="auto"/>
              </w:rPr>
              <w:t>SitMan</w:t>
            </w:r>
            <w:proofErr w:type="spellEnd"/>
          </w:p>
          <w:p w14:paraId="012C06E2" w14:textId="3AE86B20" w:rsidR="00F932C6" w:rsidRPr="002A28F0" w:rsidRDefault="00F932C6" w:rsidP="007166FD">
            <w:pPr>
              <w:pStyle w:val="ListParagraph"/>
              <w:numPr>
                <w:ilvl w:val="0"/>
                <w:numId w:val="19"/>
              </w:numPr>
              <w:spacing w:before="60" w:after="60" w:line="240" w:lineRule="auto"/>
              <w:ind w:left="617"/>
              <w:jc w:val="left"/>
              <w:cnfStyle w:val="000000100000" w:firstRow="0" w:lastRow="0" w:firstColumn="0" w:lastColumn="0" w:oddVBand="0" w:evenVBand="0" w:oddHBand="1"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Copy of COOP Plan</w:t>
            </w:r>
          </w:p>
        </w:tc>
      </w:tr>
      <w:tr w:rsidR="00D943DA" w:rsidRPr="002A28F0" w14:paraId="46C3FA20" w14:textId="77777777" w:rsidTr="00D943DA">
        <w:trPr>
          <w:jc w:val="center"/>
        </w:trPr>
        <w:tc>
          <w:tcPr>
            <w:cnfStyle w:val="001000000000" w:firstRow="0" w:lastRow="0" w:firstColumn="1" w:lastColumn="0" w:oddVBand="0" w:evenVBand="0" w:oddHBand="0" w:evenHBand="0" w:firstRowFirstColumn="0" w:firstRowLastColumn="0" w:lastRowFirstColumn="0" w:lastRowLastColumn="0"/>
            <w:tcW w:w="3500" w:type="dxa"/>
            <w:shd w:val="clear" w:color="auto" w:fill="C8D3E8"/>
            <w:vAlign w:val="center"/>
          </w:tcPr>
          <w:p w14:paraId="4A27D581" w14:textId="47D11974" w:rsidR="00D943DA" w:rsidRPr="002A28F0" w:rsidRDefault="00D943DA" w:rsidP="006B3442">
            <w:pPr>
              <w:spacing w:after="0"/>
              <w:jc w:val="center"/>
              <w:rPr>
                <w:rFonts w:asciiTheme="minorHAnsi" w:hAnsiTheme="minorHAnsi" w:cstheme="minorHAnsi"/>
                <w:b/>
                <w:i w:val="0"/>
                <w:noProof w:val="0"/>
              </w:rPr>
            </w:pPr>
            <w:r w:rsidRPr="002A28F0">
              <w:rPr>
                <w:rFonts w:asciiTheme="minorHAnsi" w:hAnsiTheme="minorHAnsi" w:cstheme="minorHAnsi"/>
                <w:b/>
                <w:i w:val="0"/>
                <w:noProof w:val="0"/>
                <w:color w:val="auto"/>
              </w:rPr>
              <w:t>Observers</w:t>
            </w:r>
          </w:p>
        </w:tc>
        <w:tc>
          <w:tcPr>
            <w:tcW w:w="5225" w:type="dxa"/>
            <w:shd w:val="clear" w:color="auto" w:fill="EAEAEA" w:themeFill="text2" w:themeFillTint="1A"/>
          </w:tcPr>
          <w:p w14:paraId="75367F71" w14:textId="2CB86430" w:rsidR="00D943DA" w:rsidRPr="002A28F0" w:rsidRDefault="00D943DA" w:rsidP="007166FD">
            <w:pPr>
              <w:pStyle w:val="ListParagraph"/>
              <w:numPr>
                <w:ilvl w:val="0"/>
                <w:numId w:val="19"/>
              </w:numPr>
              <w:spacing w:before="60" w:after="60" w:line="240" w:lineRule="auto"/>
              <w:ind w:left="617"/>
              <w:jc w:val="left"/>
              <w:cnfStyle w:val="000000000000" w:firstRow="0" w:lastRow="0" w:firstColumn="0" w:lastColumn="0" w:oddVBand="0" w:evenVBand="0" w:oddHBand="0" w:evenHBand="0" w:firstRowFirstColumn="0" w:firstRowLastColumn="0" w:lastRowFirstColumn="0" w:lastRowLastColumn="0"/>
              <w:rPr>
                <w:rFonts w:asciiTheme="minorHAnsi" w:hAnsiTheme="minorHAnsi"/>
                <w:noProof w:val="0"/>
                <w:color w:val="auto"/>
              </w:rPr>
            </w:pPr>
            <w:r w:rsidRPr="002A28F0">
              <w:rPr>
                <w:rFonts w:asciiTheme="minorHAnsi" w:hAnsiTheme="minorHAnsi"/>
                <w:noProof w:val="0"/>
                <w:color w:val="auto"/>
              </w:rPr>
              <w:t>No additional documentation is required. SitMan is optional.</w:t>
            </w:r>
          </w:p>
        </w:tc>
      </w:tr>
    </w:tbl>
    <w:p w14:paraId="3FBD33D8" w14:textId="1672ABB8" w:rsidR="00585A36" w:rsidRPr="002A28F0" w:rsidRDefault="00585A36" w:rsidP="00F932C6">
      <w:pPr>
        <w:pStyle w:val="Heading2"/>
        <w:spacing w:before="120"/>
        <w:rPr>
          <w:noProof w:val="0"/>
        </w:rPr>
      </w:pPr>
      <w:r w:rsidRPr="002A28F0">
        <w:rPr>
          <w:noProof w:val="0"/>
        </w:rPr>
        <w:t xml:space="preserve">Step 6 – Complete the After Action </w:t>
      </w:r>
      <w:r w:rsidR="00381F34" w:rsidRPr="002A28F0">
        <w:rPr>
          <w:noProof w:val="0"/>
        </w:rPr>
        <w:t>Process</w:t>
      </w:r>
    </w:p>
    <w:p w14:paraId="587AC85F" w14:textId="0F7E3046" w:rsidR="00585A36" w:rsidRPr="002A28F0" w:rsidRDefault="00442511" w:rsidP="00585A36">
      <w:pPr>
        <w:rPr>
          <w:noProof w:val="0"/>
        </w:rPr>
      </w:pPr>
      <w:r w:rsidRPr="002A28F0">
        <w:rPr>
          <w:noProof w:val="0"/>
        </w:rPr>
        <w:t xml:space="preserve">Populate the AAR using findings from the EEGs, notes from the hotwash, and participant feedback. In </w:t>
      </w:r>
      <w:r w:rsidR="00585A36" w:rsidRPr="002A28F0">
        <w:rPr>
          <w:noProof w:val="0"/>
        </w:rPr>
        <w:t>doing so, identify improvement recommendations and actions that can improve existing facility plans and protocols. Example recommendations include:</w:t>
      </w:r>
    </w:p>
    <w:p w14:paraId="53AB21AC" w14:textId="2F2A37C9" w:rsidR="00585A36" w:rsidRPr="002A28F0" w:rsidRDefault="00585A36" w:rsidP="00902197">
      <w:pPr>
        <w:pStyle w:val="ListParagraph"/>
        <w:numPr>
          <w:ilvl w:val="0"/>
          <w:numId w:val="23"/>
        </w:numPr>
        <w:spacing w:after="160" w:line="259" w:lineRule="auto"/>
        <w:jc w:val="left"/>
        <w:rPr>
          <w:rFonts w:asciiTheme="minorHAnsi" w:hAnsiTheme="minorHAnsi"/>
          <w:noProof w:val="0"/>
        </w:rPr>
      </w:pPr>
      <w:r w:rsidRPr="002A28F0">
        <w:rPr>
          <w:rFonts w:asciiTheme="minorHAnsi" w:hAnsiTheme="minorHAnsi"/>
          <w:noProof w:val="0"/>
        </w:rPr>
        <w:t>Update an existing plan</w:t>
      </w:r>
      <w:r w:rsidR="00442511" w:rsidRPr="002A28F0">
        <w:rPr>
          <w:rFonts w:asciiTheme="minorHAnsi" w:hAnsiTheme="minorHAnsi"/>
          <w:noProof w:val="0"/>
        </w:rPr>
        <w:t xml:space="preserve"> to incorporate missing elements</w:t>
      </w:r>
      <w:r w:rsidR="00915AFD" w:rsidRPr="002A28F0">
        <w:rPr>
          <w:rFonts w:asciiTheme="minorHAnsi" w:hAnsiTheme="minorHAnsi"/>
          <w:noProof w:val="0"/>
        </w:rPr>
        <w:t>, including the process of reconstitution.</w:t>
      </w:r>
    </w:p>
    <w:p w14:paraId="5AEED295" w14:textId="240F8135" w:rsidR="00585A36" w:rsidRPr="002A28F0" w:rsidRDefault="00585A36" w:rsidP="00902197">
      <w:pPr>
        <w:pStyle w:val="ListParagraph"/>
        <w:numPr>
          <w:ilvl w:val="0"/>
          <w:numId w:val="23"/>
        </w:numPr>
        <w:spacing w:after="160" w:line="259" w:lineRule="auto"/>
        <w:jc w:val="left"/>
        <w:rPr>
          <w:rFonts w:asciiTheme="minorHAnsi" w:hAnsiTheme="minorHAnsi"/>
          <w:noProof w:val="0"/>
        </w:rPr>
      </w:pPr>
      <w:r w:rsidRPr="002A28F0">
        <w:rPr>
          <w:rFonts w:asciiTheme="minorHAnsi" w:hAnsiTheme="minorHAnsi"/>
          <w:noProof w:val="0"/>
        </w:rPr>
        <w:t xml:space="preserve">Identify </w:t>
      </w:r>
      <w:r w:rsidR="00442511" w:rsidRPr="002A28F0">
        <w:rPr>
          <w:rFonts w:asciiTheme="minorHAnsi" w:hAnsiTheme="minorHAnsi"/>
          <w:noProof w:val="0"/>
        </w:rPr>
        <w:t>a</w:t>
      </w:r>
      <w:r w:rsidR="00793DE7" w:rsidRPr="002A28F0">
        <w:rPr>
          <w:rFonts w:asciiTheme="minorHAnsi" w:hAnsiTheme="minorHAnsi"/>
          <w:noProof w:val="0"/>
        </w:rPr>
        <w:t>n</w:t>
      </w:r>
      <w:r w:rsidR="00442511" w:rsidRPr="002A28F0">
        <w:rPr>
          <w:rFonts w:asciiTheme="minorHAnsi" w:hAnsiTheme="minorHAnsi"/>
          <w:noProof w:val="0"/>
        </w:rPr>
        <w:t xml:space="preserve"> alternate facility.</w:t>
      </w:r>
    </w:p>
    <w:p w14:paraId="10562C19" w14:textId="674B4218" w:rsidR="00442511" w:rsidRPr="002A28F0" w:rsidRDefault="00442511" w:rsidP="00902197">
      <w:pPr>
        <w:pStyle w:val="ListParagraph"/>
        <w:numPr>
          <w:ilvl w:val="0"/>
          <w:numId w:val="23"/>
        </w:numPr>
        <w:spacing w:after="160" w:line="259" w:lineRule="auto"/>
        <w:jc w:val="left"/>
        <w:rPr>
          <w:rFonts w:asciiTheme="minorHAnsi" w:hAnsiTheme="minorHAnsi"/>
          <w:noProof w:val="0"/>
        </w:rPr>
      </w:pPr>
      <w:r w:rsidRPr="002A28F0">
        <w:rPr>
          <w:rFonts w:asciiTheme="minorHAnsi" w:hAnsiTheme="minorHAnsi"/>
          <w:noProof w:val="0"/>
        </w:rPr>
        <w:t xml:space="preserve">Formalize </w:t>
      </w:r>
      <w:r w:rsidR="00915AFD" w:rsidRPr="002A28F0">
        <w:rPr>
          <w:rFonts w:asciiTheme="minorHAnsi" w:hAnsiTheme="minorHAnsi"/>
          <w:noProof w:val="0"/>
        </w:rPr>
        <w:t>a Memorandum of Understanding for the alternate facility.</w:t>
      </w:r>
    </w:p>
    <w:p w14:paraId="1711889B" w14:textId="5AB1CB3E" w:rsidR="00585A36" w:rsidRPr="002A28F0" w:rsidRDefault="00585A36" w:rsidP="00902197">
      <w:pPr>
        <w:pStyle w:val="ListParagraph"/>
        <w:numPr>
          <w:ilvl w:val="0"/>
          <w:numId w:val="23"/>
        </w:numPr>
        <w:spacing w:after="160" w:line="259" w:lineRule="auto"/>
        <w:jc w:val="left"/>
        <w:rPr>
          <w:rFonts w:asciiTheme="minorHAnsi" w:hAnsiTheme="minorHAnsi"/>
          <w:noProof w:val="0"/>
        </w:rPr>
      </w:pPr>
      <w:r w:rsidRPr="002A28F0">
        <w:rPr>
          <w:rFonts w:asciiTheme="minorHAnsi" w:hAnsiTheme="minorHAnsi"/>
          <w:noProof w:val="0"/>
        </w:rPr>
        <w:t>Pre-identify resource needs and identify where to request resources.</w:t>
      </w:r>
    </w:p>
    <w:p w14:paraId="71CEDD97" w14:textId="58407AB2" w:rsidR="00915AFD" w:rsidRPr="002A28F0" w:rsidRDefault="00915AFD" w:rsidP="00902197">
      <w:pPr>
        <w:pStyle w:val="ListParagraph"/>
        <w:numPr>
          <w:ilvl w:val="0"/>
          <w:numId w:val="23"/>
        </w:numPr>
        <w:spacing w:after="160" w:line="259" w:lineRule="auto"/>
        <w:jc w:val="left"/>
        <w:rPr>
          <w:rFonts w:asciiTheme="minorHAnsi" w:hAnsiTheme="minorHAnsi"/>
          <w:noProof w:val="0"/>
        </w:rPr>
      </w:pPr>
      <w:r w:rsidRPr="002A28F0">
        <w:rPr>
          <w:rFonts w:asciiTheme="minorHAnsi" w:hAnsiTheme="minorHAnsi"/>
          <w:noProof w:val="0"/>
        </w:rPr>
        <w:t xml:space="preserve">Test </w:t>
      </w:r>
      <w:r w:rsidR="008E6CCE" w:rsidRPr="002A28F0">
        <w:rPr>
          <w:rFonts w:asciiTheme="minorHAnsi" w:hAnsiTheme="minorHAnsi"/>
          <w:noProof w:val="0"/>
        </w:rPr>
        <w:t>crisis communications</w:t>
      </w:r>
      <w:r w:rsidRPr="002A28F0">
        <w:rPr>
          <w:rFonts w:asciiTheme="minorHAnsi" w:hAnsiTheme="minorHAnsi"/>
          <w:noProof w:val="0"/>
        </w:rPr>
        <w:t>.</w:t>
      </w:r>
    </w:p>
    <w:p w14:paraId="5E3D4C6E" w14:textId="37A65913" w:rsidR="00585A36" w:rsidRPr="002A28F0" w:rsidRDefault="00442511" w:rsidP="00585A36">
      <w:pPr>
        <w:rPr>
          <w:noProof w:val="0"/>
        </w:rPr>
      </w:pPr>
      <w:r w:rsidRPr="002A28F0">
        <w:rPr>
          <w:noProof w:val="0"/>
        </w:rPr>
        <w:lastRenderedPageBreak/>
        <w:t>Review the draft AAR</w:t>
      </w:r>
      <w:r w:rsidR="00585A36" w:rsidRPr="002A28F0">
        <w:rPr>
          <w:noProof w:val="0"/>
        </w:rPr>
        <w:t xml:space="preserve"> with the </w:t>
      </w:r>
      <w:r w:rsidRPr="002A28F0">
        <w:rPr>
          <w:noProof w:val="0"/>
        </w:rPr>
        <w:t>Planning Team and</w:t>
      </w:r>
      <w:r w:rsidR="00585A36" w:rsidRPr="002A28F0">
        <w:rPr>
          <w:noProof w:val="0"/>
        </w:rPr>
        <w:t xml:space="preserve"> key leadership</w:t>
      </w:r>
      <w:r w:rsidR="00E02202" w:rsidRPr="002A28F0">
        <w:rPr>
          <w:noProof w:val="0"/>
        </w:rPr>
        <w:t xml:space="preserve"> during an After Action Meeting (AAM)</w:t>
      </w:r>
      <w:r w:rsidR="0080269A" w:rsidRPr="002A28F0">
        <w:rPr>
          <w:noProof w:val="0"/>
        </w:rPr>
        <w:t>. During</w:t>
      </w:r>
      <w:r w:rsidR="00E02202" w:rsidRPr="002A28F0">
        <w:rPr>
          <w:noProof w:val="0"/>
        </w:rPr>
        <w:t xml:space="preserve"> the</w:t>
      </w:r>
      <w:r w:rsidR="0080269A" w:rsidRPr="002A28F0">
        <w:rPr>
          <w:noProof w:val="0"/>
        </w:rPr>
        <w:t xml:space="preserve"> </w:t>
      </w:r>
      <w:r w:rsidR="00E02202" w:rsidRPr="002A28F0">
        <w:rPr>
          <w:noProof w:val="0"/>
        </w:rPr>
        <w:t>AAM</w:t>
      </w:r>
      <w:r w:rsidR="0080269A" w:rsidRPr="002A28F0">
        <w:rPr>
          <w:noProof w:val="0"/>
        </w:rPr>
        <w:t xml:space="preserve">, </w:t>
      </w:r>
      <w:r w:rsidR="00585A36" w:rsidRPr="002A28F0">
        <w:rPr>
          <w:noProof w:val="0"/>
        </w:rPr>
        <w:t xml:space="preserve">establish which improvement actions will be memorialized in the </w:t>
      </w:r>
      <w:r w:rsidR="00381F34" w:rsidRPr="002A28F0">
        <w:rPr>
          <w:noProof w:val="0"/>
        </w:rPr>
        <w:t>I</w:t>
      </w:r>
      <w:r w:rsidR="00585A36" w:rsidRPr="002A28F0">
        <w:rPr>
          <w:noProof w:val="0"/>
        </w:rPr>
        <w:t xml:space="preserve">mprovement </w:t>
      </w:r>
      <w:r w:rsidR="00381F34" w:rsidRPr="002A28F0">
        <w:rPr>
          <w:noProof w:val="0"/>
        </w:rPr>
        <w:t>P</w:t>
      </w:r>
      <w:r w:rsidR="00585A36" w:rsidRPr="002A28F0">
        <w:rPr>
          <w:noProof w:val="0"/>
        </w:rPr>
        <w:t>lan</w:t>
      </w:r>
      <w:r w:rsidR="00381F34" w:rsidRPr="002A28F0">
        <w:rPr>
          <w:noProof w:val="0"/>
        </w:rPr>
        <w:t xml:space="preserve"> (IP)</w:t>
      </w:r>
      <w:r w:rsidR="00915AFD" w:rsidRPr="002A28F0">
        <w:rPr>
          <w:noProof w:val="0"/>
        </w:rPr>
        <w:t xml:space="preserve"> (see Step 7 for additional information)</w:t>
      </w:r>
      <w:r w:rsidR="00381F34" w:rsidRPr="002A28F0">
        <w:rPr>
          <w:noProof w:val="0"/>
        </w:rPr>
        <w:t>. Populate the IP with the recommendations. Additional actions on the IP will be completed in Step 7.</w:t>
      </w:r>
      <w:r w:rsidR="00585A36" w:rsidRPr="002A28F0">
        <w:rPr>
          <w:noProof w:val="0"/>
        </w:rPr>
        <w:t xml:space="preserve"> Once the AAR is finalized and has been endorsed by leadership, distribute the AAR to </w:t>
      </w:r>
      <w:r w:rsidR="00381F34" w:rsidRPr="002A28F0">
        <w:rPr>
          <w:noProof w:val="0"/>
        </w:rPr>
        <w:t xml:space="preserve">DTI BCDR via </w:t>
      </w:r>
      <w:hyperlink r:id="rId31" w:history="1">
        <w:r w:rsidR="00381F34" w:rsidRPr="002A28F0">
          <w:rPr>
            <w:rStyle w:val="Hyperlink"/>
            <w:rFonts w:asciiTheme="minorHAnsi" w:eastAsia="Times New Roman" w:hAnsiTheme="minorHAnsi" w:cstheme="minorHAnsi"/>
            <w:b/>
            <w:bCs/>
            <w:noProof w:val="0"/>
          </w:rPr>
          <w:t>DTI_COOP_Project_Team@delaware.gov</w:t>
        </w:r>
      </w:hyperlink>
      <w:r w:rsidR="0080269A" w:rsidRPr="002A28F0">
        <w:rPr>
          <w:noProof w:val="0"/>
        </w:rPr>
        <w:t xml:space="preserve">. High-level findings of </w:t>
      </w:r>
      <w:r w:rsidR="001C2CF7">
        <w:rPr>
          <w:noProof w:val="0"/>
        </w:rPr>
        <w:t>COOP</w:t>
      </w:r>
      <w:r w:rsidR="0080269A" w:rsidRPr="002A28F0">
        <w:rPr>
          <w:noProof w:val="0"/>
        </w:rPr>
        <w:t xml:space="preserve"> </w:t>
      </w:r>
      <w:r w:rsidR="00381F34" w:rsidRPr="002A28F0">
        <w:rPr>
          <w:noProof w:val="0"/>
        </w:rPr>
        <w:t>exercises</w:t>
      </w:r>
      <w:r w:rsidR="0080269A" w:rsidRPr="002A28F0">
        <w:rPr>
          <w:noProof w:val="0"/>
        </w:rPr>
        <w:t xml:space="preserve"> will be synthesized into a final </w:t>
      </w:r>
      <w:r w:rsidR="00381F34" w:rsidRPr="002A28F0">
        <w:rPr>
          <w:noProof w:val="0"/>
        </w:rPr>
        <w:t xml:space="preserve">State of the State COOP </w:t>
      </w:r>
      <w:r w:rsidR="007F1222" w:rsidRPr="002A28F0">
        <w:rPr>
          <w:noProof w:val="0"/>
        </w:rPr>
        <w:t>R</w:t>
      </w:r>
      <w:r w:rsidR="00381F34" w:rsidRPr="002A28F0">
        <w:rPr>
          <w:noProof w:val="0"/>
        </w:rPr>
        <w:t>eport</w:t>
      </w:r>
      <w:r w:rsidR="0080269A" w:rsidRPr="002A28F0">
        <w:rPr>
          <w:noProof w:val="0"/>
        </w:rPr>
        <w:t>.</w:t>
      </w:r>
    </w:p>
    <w:p w14:paraId="5E8975AB" w14:textId="4C1827A7" w:rsidR="00915AFD" w:rsidRPr="002A28F0" w:rsidRDefault="00915AFD" w:rsidP="00915AFD">
      <w:pPr>
        <w:pStyle w:val="Heading2"/>
        <w:spacing w:before="120"/>
        <w:rPr>
          <w:noProof w:val="0"/>
        </w:rPr>
      </w:pPr>
      <w:r w:rsidRPr="002A28F0">
        <w:rPr>
          <w:noProof w:val="0"/>
        </w:rPr>
        <w:t>Step 7 – Complete the Improvement Plan</w:t>
      </w:r>
    </w:p>
    <w:p w14:paraId="030D9D01" w14:textId="25D51237" w:rsidR="00915AFD" w:rsidRPr="002A28F0" w:rsidRDefault="00381F34" w:rsidP="00585A36">
      <w:pPr>
        <w:rPr>
          <w:noProof w:val="0"/>
        </w:rPr>
      </w:pPr>
      <w:r w:rsidRPr="002A28F0">
        <w:rPr>
          <w:noProof w:val="0"/>
        </w:rPr>
        <w:t xml:space="preserve">During the AAM, the IP will be populated with recommendations that the </w:t>
      </w:r>
      <w:r w:rsidR="001C2CF7">
        <w:rPr>
          <w:noProof w:val="0"/>
        </w:rPr>
        <w:t>O</w:t>
      </w:r>
      <w:r w:rsidRPr="002A28F0">
        <w:rPr>
          <w:noProof w:val="0"/>
        </w:rPr>
        <w:t xml:space="preserve">rganization would like </w:t>
      </w:r>
      <w:r w:rsidR="00F82D2B" w:rsidRPr="002A28F0">
        <w:rPr>
          <w:noProof w:val="0"/>
        </w:rPr>
        <w:t>to see implemented</w:t>
      </w:r>
      <w:r w:rsidRPr="002A28F0">
        <w:rPr>
          <w:noProof w:val="0"/>
        </w:rPr>
        <w:t xml:space="preserve">. </w:t>
      </w:r>
      <w:r w:rsidR="001C2CF7">
        <w:rPr>
          <w:noProof w:val="0"/>
        </w:rPr>
        <w:t>L</w:t>
      </w:r>
      <w:r w:rsidRPr="002A28F0">
        <w:rPr>
          <w:noProof w:val="0"/>
        </w:rPr>
        <w:t xml:space="preserve">eadership and personnel should populate the remainder of the IP with the corrective action, </w:t>
      </w:r>
      <w:r w:rsidR="00F82D2B" w:rsidRPr="002A28F0">
        <w:rPr>
          <w:noProof w:val="0"/>
        </w:rPr>
        <w:t xml:space="preserve">primary </w:t>
      </w:r>
      <w:r w:rsidR="001C2CF7">
        <w:rPr>
          <w:noProof w:val="0"/>
        </w:rPr>
        <w:t>o</w:t>
      </w:r>
      <w:r w:rsidR="00F82D2B" w:rsidRPr="002A28F0">
        <w:rPr>
          <w:noProof w:val="0"/>
        </w:rPr>
        <w:t xml:space="preserve">rganization (if different from the </w:t>
      </w:r>
      <w:r w:rsidR="002A28F0" w:rsidRPr="002A28F0">
        <w:rPr>
          <w:noProof w:val="0"/>
        </w:rPr>
        <w:t>organization</w:t>
      </w:r>
      <w:r w:rsidR="00F82D2B" w:rsidRPr="002A28F0">
        <w:rPr>
          <w:noProof w:val="0"/>
        </w:rPr>
        <w:t xml:space="preserve"> conducting the exercise), </w:t>
      </w:r>
      <w:r w:rsidRPr="002A28F0">
        <w:rPr>
          <w:noProof w:val="0"/>
        </w:rPr>
        <w:t xml:space="preserve">identify </w:t>
      </w:r>
      <w:r w:rsidR="00F82D2B" w:rsidRPr="002A28F0">
        <w:rPr>
          <w:noProof w:val="0"/>
        </w:rPr>
        <w:t>a point of contact</w:t>
      </w:r>
      <w:r w:rsidRPr="002A28F0">
        <w:rPr>
          <w:noProof w:val="0"/>
        </w:rPr>
        <w:t>, and assign start and completion dates</w:t>
      </w:r>
      <w:r w:rsidR="00F82D2B" w:rsidRPr="002A28F0">
        <w:rPr>
          <w:noProof w:val="0"/>
        </w:rPr>
        <w:t xml:space="preserve">. The IP is an internal </w:t>
      </w:r>
      <w:r w:rsidR="001C2CF7">
        <w:rPr>
          <w:noProof w:val="0"/>
        </w:rPr>
        <w:t>O</w:t>
      </w:r>
      <w:r w:rsidR="00F82D2B" w:rsidRPr="002A28F0">
        <w:rPr>
          <w:noProof w:val="0"/>
        </w:rPr>
        <w:t>rganization document and serves as a roadmap for improving COOP capabilities.</w:t>
      </w:r>
    </w:p>
    <w:p w14:paraId="0E01DE63" w14:textId="77777777" w:rsidR="00F62B3A" w:rsidRPr="002A28F0" w:rsidRDefault="00F62B3A" w:rsidP="00F62B3A">
      <w:pPr>
        <w:pStyle w:val="Heading1"/>
      </w:pPr>
      <w:bookmarkStart w:id="6" w:name="_Toc456943167"/>
      <w:r w:rsidRPr="002A28F0">
        <w:t>Tips for Success</w:t>
      </w:r>
      <w:bookmarkEnd w:id="6"/>
    </w:p>
    <w:p w14:paraId="78BD4145" w14:textId="2E5C0FA2" w:rsidR="00F62B3A" w:rsidRPr="002A28F0" w:rsidRDefault="00F62B3A" w:rsidP="00902197">
      <w:pPr>
        <w:pStyle w:val="ListParagraph"/>
        <w:numPr>
          <w:ilvl w:val="0"/>
          <w:numId w:val="22"/>
        </w:numPr>
        <w:spacing w:after="160" w:line="259" w:lineRule="auto"/>
        <w:jc w:val="left"/>
        <w:rPr>
          <w:rFonts w:asciiTheme="minorHAnsi" w:hAnsiTheme="minorHAnsi"/>
          <w:noProof w:val="0"/>
        </w:rPr>
      </w:pPr>
      <w:r w:rsidRPr="002A28F0">
        <w:rPr>
          <w:rFonts w:asciiTheme="minorHAnsi" w:hAnsiTheme="minorHAnsi"/>
          <w:noProof w:val="0"/>
        </w:rPr>
        <w:t>Schedule and plan the exercise in advance.</w:t>
      </w:r>
    </w:p>
    <w:p w14:paraId="6E2AAB92" w14:textId="77777777" w:rsidR="00F62B3A" w:rsidRPr="002A28F0" w:rsidRDefault="00F62B3A" w:rsidP="00902197">
      <w:pPr>
        <w:pStyle w:val="ListParagraph"/>
        <w:numPr>
          <w:ilvl w:val="0"/>
          <w:numId w:val="22"/>
        </w:numPr>
        <w:spacing w:after="160" w:line="259" w:lineRule="auto"/>
        <w:jc w:val="left"/>
        <w:rPr>
          <w:rFonts w:asciiTheme="minorHAnsi" w:hAnsiTheme="minorHAnsi"/>
          <w:noProof w:val="0"/>
        </w:rPr>
      </w:pPr>
      <w:r w:rsidRPr="002A28F0">
        <w:rPr>
          <w:rFonts w:asciiTheme="minorHAnsi" w:hAnsiTheme="minorHAnsi"/>
          <w:noProof w:val="0"/>
        </w:rPr>
        <w:t>Allow enough lead-time on the exercise date to maximize participation of invitees.</w:t>
      </w:r>
    </w:p>
    <w:p w14:paraId="5AF1F295" w14:textId="38D0D12B" w:rsidR="006C1848" w:rsidRPr="002A28F0" w:rsidRDefault="00F62B3A" w:rsidP="006C1848">
      <w:pPr>
        <w:pStyle w:val="ListParagraph"/>
        <w:numPr>
          <w:ilvl w:val="0"/>
          <w:numId w:val="22"/>
        </w:numPr>
        <w:spacing w:after="160" w:line="259" w:lineRule="auto"/>
        <w:jc w:val="left"/>
        <w:rPr>
          <w:rFonts w:asciiTheme="minorHAnsi" w:hAnsiTheme="minorHAnsi"/>
          <w:noProof w:val="0"/>
        </w:rPr>
      </w:pPr>
      <w:r w:rsidRPr="002A28F0">
        <w:rPr>
          <w:rFonts w:asciiTheme="minorHAnsi" w:hAnsiTheme="minorHAnsi"/>
          <w:noProof w:val="0"/>
        </w:rPr>
        <w:t>Review all exercise document templates and materials before scheduling the first planning meeting.</w:t>
      </w:r>
      <w:bookmarkEnd w:id="3"/>
      <w:bookmarkEnd w:id="4"/>
    </w:p>
    <w:sectPr w:rsidR="006C1848" w:rsidRPr="002A28F0" w:rsidSect="007D7CE0">
      <w:headerReference w:type="even" r:id="rId32"/>
      <w:footerReference w:type="default" r:id="rId33"/>
      <w:headerReference w:type="first" r:id="rId34"/>
      <w:pgSz w:w="12240" w:h="15840" w:code="1"/>
      <w:pgMar w:top="1886" w:right="1080" w:bottom="126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5BC6C" w14:textId="77777777" w:rsidR="00F95D6A" w:rsidRDefault="00F95D6A" w:rsidP="003B5FD8">
      <w:pPr>
        <w:spacing w:after="0" w:line="240" w:lineRule="auto"/>
      </w:pPr>
      <w:r>
        <w:separator/>
      </w:r>
    </w:p>
  </w:endnote>
  <w:endnote w:type="continuationSeparator" w:id="0">
    <w:p w14:paraId="5C4072B0" w14:textId="77777777" w:rsidR="00F95D6A" w:rsidRDefault="00F95D6A" w:rsidP="003B5FD8">
      <w:pPr>
        <w:spacing w:after="0" w:line="240" w:lineRule="auto"/>
      </w:pPr>
      <w:r>
        <w:continuationSeparator/>
      </w:r>
    </w:p>
  </w:endnote>
  <w:endnote w:type="continuationNotice" w:id="1">
    <w:p w14:paraId="5B0B81D1" w14:textId="77777777" w:rsidR="00F95D6A" w:rsidRDefault="00F95D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68177" w14:textId="078623F9" w:rsidR="00915AFD" w:rsidRPr="006A190D" w:rsidRDefault="00915AFD" w:rsidP="006A190D">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w:drawing>
        <wp:anchor distT="0" distB="0" distL="114300" distR="114300" simplePos="0" relativeHeight="251682816" behindDoc="0" locked="0" layoutInCell="1" allowOverlap="1" wp14:anchorId="5AACD9A3" wp14:editId="34262DAA">
          <wp:simplePos x="0" y="0"/>
          <wp:positionH relativeFrom="column">
            <wp:posOffset>-696595</wp:posOffset>
          </wp:positionH>
          <wp:positionV relativeFrom="paragraph">
            <wp:posOffset>-185420</wp:posOffset>
          </wp:positionV>
          <wp:extent cx="544195" cy="714375"/>
          <wp:effectExtent l="0" t="0" r="825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83840" behindDoc="1" locked="0" layoutInCell="1" allowOverlap="1" wp14:anchorId="37B2985E" wp14:editId="598C1E2C">
          <wp:simplePos x="0" y="0"/>
          <wp:positionH relativeFrom="column">
            <wp:posOffset>6141720</wp:posOffset>
          </wp:positionH>
          <wp:positionV relativeFrom="paragraph">
            <wp:posOffset>-175895</wp:posOffset>
          </wp:positionV>
          <wp:extent cx="958850" cy="711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sz w:val="20"/>
      </w:rPr>
      <mc:AlternateContent>
        <mc:Choice Requires="wps">
          <w:drawing>
            <wp:anchor distT="0" distB="0" distL="114300" distR="114300" simplePos="0" relativeHeight="251684864" behindDoc="0" locked="0" layoutInCell="1" allowOverlap="1" wp14:anchorId="6F6E5785" wp14:editId="77208BD7">
              <wp:simplePos x="0" y="0"/>
              <wp:positionH relativeFrom="column">
                <wp:posOffset>2232660</wp:posOffset>
              </wp:positionH>
              <wp:positionV relativeFrom="paragraph">
                <wp:posOffset>220345</wp:posOffset>
              </wp:positionV>
              <wp:extent cx="914400"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F2AAC61" w14:textId="77777777" w:rsidR="00915AFD" w:rsidRPr="00C64015" w:rsidRDefault="00915AFD" w:rsidP="006A190D">
                          <w:pPr>
                            <w:spacing w:after="0" w:line="240" w:lineRule="auto"/>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6E5785" id="_x0000_t202" coordsize="21600,21600" o:spt="202" path="m,l,21600r21600,l21600,xe">
              <v:stroke joinstyle="miter"/>
              <v:path gradientshapeok="t" o:connecttype="rect"/>
            </v:shapetype>
            <v:shape id="Text Box 22" o:spid="_x0000_s1039" type="#_x0000_t202" style="position:absolute;left:0;text-align:left;margin-left:175.8pt;margin-top:17.35pt;width:1in;height:21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" filled="f" stroked="f" strokeweight=".5pt">
              <v:textbox>
                <w:txbxContent>
                  <w:p w14:paraId="0F2AAC61" w14:textId="77777777" w:rsidR="00915AFD" w:rsidRPr="00C64015" w:rsidRDefault="00915AFD" w:rsidP="006A190D">
                    <w:pPr>
                      <w:spacing w:after="0" w:line="240" w:lineRule="auto"/>
                      <w:rPr>
                        <w:sz w:val="18"/>
                      </w:rPr>
                    </w:pPr>
                    <w:r w:rsidRPr="00C64015">
                      <w:rPr>
                        <w:rFonts w:asciiTheme="minorHAnsi" w:hAnsiTheme="minorHAnsi" w:cstheme="minorHAnsi"/>
                        <w:b/>
                        <w:color w:val="243658"/>
                        <w:sz w:val="16"/>
                      </w:rPr>
                      <w:t>FOR OFFICIAL USE ONLY</w:t>
                    </w:r>
                  </w:p>
                </w:txbxContent>
              </v:textbox>
            </v:shape>
          </w:pict>
        </mc:Fallback>
      </mc:AlternateContent>
    </w:r>
    <w:r>
      <w:rPr>
        <w:rFonts w:asciiTheme="minorHAnsi" w:hAnsiTheme="minorHAnsi" w:cstheme="minorHAnsi"/>
        <w:b/>
        <w:color w:val="243658"/>
        <w:sz w:val="18"/>
        <w:szCs w:val="21"/>
      </w:rPr>
      <w:t>Contents</w:t>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1</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81792" behindDoc="1" locked="0" layoutInCell="1" allowOverlap="1" wp14:anchorId="36A1A121" wp14:editId="71AF49B9">
          <wp:simplePos x="0" y="0"/>
          <wp:positionH relativeFrom="column">
            <wp:posOffset>-690880</wp:posOffset>
          </wp:positionH>
          <wp:positionV relativeFrom="paragraph">
            <wp:posOffset>163467</wp:posOffset>
          </wp:positionV>
          <wp:extent cx="7771765" cy="53975"/>
          <wp:effectExtent l="0" t="0" r="63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E146" w14:textId="7539FDD1" w:rsidR="00915AFD" w:rsidRPr="00C64015" w:rsidRDefault="00915AFD" w:rsidP="00C64015">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w:drawing>
        <wp:anchor distT="0" distB="0" distL="114300" distR="114300" simplePos="0" relativeHeight="251676672" behindDoc="0" locked="0" layoutInCell="1" allowOverlap="1" wp14:anchorId="0AF0122E" wp14:editId="44E82539">
          <wp:simplePos x="0" y="0"/>
          <wp:positionH relativeFrom="column">
            <wp:posOffset>-696595</wp:posOffset>
          </wp:positionH>
          <wp:positionV relativeFrom="paragraph">
            <wp:posOffset>-185420</wp:posOffset>
          </wp:positionV>
          <wp:extent cx="544195" cy="714375"/>
          <wp:effectExtent l="0" t="0" r="8255" b="952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78720" behindDoc="1" locked="0" layoutInCell="1" allowOverlap="1" wp14:anchorId="4E0F942A" wp14:editId="6A159086">
          <wp:simplePos x="0" y="0"/>
          <wp:positionH relativeFrom="column">
            <wp:posOffset>6141720</wp:posOffset>
          </wp:positionH>
          <wp:positionV relativeFrom="paragraph">
            <wp:posOffset>-175895</wp:posOffset>
          </wp:positionV>
          <wp:extent cx="958850" cy="71120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sz w:val="20"/>
      </w:rPr>
      <mc:AlternateContent>
        <mc:Choice Requires="wps">
          <w:drawing>
            <wp:anchor distT="0" distB="0" distL="114300" distR="114300" simplePos="0" relativeHeight="251679744" behindDoc="0" locked="0" layoutInCell="1" allowOverlap="1" wp14:anchorId="72B41438" wp14:editId="48CFE290">
              <wp:simplePos x="0" y="0"/>
              <wp:positionH relativeFrom="column">
                <wp:align>center</wp:align>
              </wp:positionH>
              <wp:positionV relativeFrom="paragraph">
                <wp:posOffset>220345</wp:posOffset>
              </wp:positionV>
              <wp:extent cx="1280160"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280160" cy="265176"/>
                      </a:xfrm>
                      <a:prstGeom prst="rect">
                        <a:avLst/>
                      </a:prstGeom>
                      <a:noFill/>
                      <a:ln w="6350">
                        <a:noFill/>
                      </a:ln>
                    </wps:spPr>
                    <wps:txbx>
                      <w:txbxContent>
                        <w:p w14:paraId="63F6F3A8" w14:textId="2421125F" w:rsidR="00915AFD" w:rsidRPr="00C64015" w:rsidRDefault="00915AFD" w:rsidP="00C64015">
                          <w:pPr>
                            <w:spacing w:after="0" w:line="240" w:lineRule="auto"/>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1438" id="_x0000_t202" coordsize="21600,21600" o:spt="202" path="m,l,21600r21600,l21600,xe">
              <v:stroke joinstyle="miter"/>
              <v:path gradientshapeok="t" o:connecttype="rect"/>
            </v:shapetype>
            <v:shape id="Text Box 11" o:spid="_x0000_s1040" type="#_x0000_t202" style="position:absolute;left:0;text-align:left;margin-left:0;margin-top:17.35pt;width:100.8pt;height:20.9pt;z-index:25167974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" filled="f" stroked="f" strokeweight=".5pt">
              <v:textbox>
                <w:txbxContent>
                  <w:p w14:paraId="63F6F3A8" w14:textId="2421125F" w:rsidR="00915AFD" w:rsidRPr="00C64015" w:rsidRDefault="00915AFD" w:rsidP="00C64015">
                    <w:pPr>
                      <w:spacing w:after="0" w:line="240" w:lineRule="auto"/>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65474C">
      <w:rPr>
        <w:rFonts w:asciiTheme="minorHAnsi" w:hAnsiTheme="minorHAnsi" w:cstheme="minorHAnsi"/>
        <w:b/>
        <w:color w:val="243658"/>
        <w:sz w:val="18"/>
        <w:szCs w:val="21"/>
      </w:rPr>
      <w:t>Tips for Success</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sidRPr="00C64015">
      <w:rPr>
        <w:rFonts w:asciiTheme="minorHAnsi" w:hAnsiTheme="minorHAnsi" w:cstheme="minorHAnsi"/>
        <w:b/>
        <w:color w:val="243658"/>
        <w:sz w:val="18"/>
        <w:szCs w:val="21"/>
      </w:rPr>
      <w:t>ii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74624" behindDoc="1" locked="0" layoutInCell="1" allowOverlap="1" wp14:anchorId="63E0FBCF" wp14:editId="30C9418E">
          <wp:simplePos x="0" y="0"/>
          <wp:positionH relativeFrom="column">
            <wp:posOffset>-690880</wp:posOffset>
          </wp:positionH>
          <wp:positionV relativeFrom="paragraph">
            <wp:posOffset>163467</wp:posOffset>
          </wp:positionV>
          <wp:extent cx="7771765" cy="53975"/>
          <wp:effectExtent l="0" t="0" r="635" b="317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CAAA6" w14:textId="77777777" w:rsidR="00F95D6A" w:rsidRDefault="00F95D6A" w:rsidP="003B5FD8">
      <w:pPr>
        <w:spacing w:after="0" w:line="240" w:lineRule="auto"/>
      </w:pPr>
      <w:r>
        <w:separator/>
      </w:r>
    </w:p>
  </w:footnote>
  <w:footnote w:type="continuationSeparator" w:id="0">
    <w:p w14:paraId="5DBA6106" w14:textId="77777777" w:rsidR="00F95D6A" w:rsidRDefault="00F95D6A" w:rsidP="003B5FD8">
      <w:pPr>
        <w:spacing w:after="0" w:line="240" w:lineRule="auto"/>
      </w:pPr>
      <w:r>
        <w:continuationSeparator/>
      </w:r>
    </w:p>
  </w:footnote>
  <w:footnote w:type="continuationNotice" w:id="1">
    <w:p w14:paraId="0ACFCB5C" w14:textId="77777777" w:rsidR="00F95D6A" w:rsidRDefault="00F95D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0572" w14:textId="6EF33242" w:rsidR="00915AFD" w:rsidRPr="00914E76" w:rsidRDefault="00915AFD"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bookmarkStart w:id="0" w:name="_Hlk2934622"/>
    <w:bookmarkStart w:id="1" w:name="_Hlk2934623"/>
    <w:r>
      <w:drawing>
        <wp:anchor distT="0" distB="0" distL="114300" distR="114300" simplePos="0" relativeHeight="251672576" behindDoc="1" locked="0" layoutInCell="1" allowOverlap="1" wp14:anchorId="41588522" wp14:editId="7A70BD14">
          <wp:simplePos x="0" y="0"/>
          <wp:positionH relativeFrom="column">
            <wp:posOffset>-670510</wp:posOffset>
          </wp:positionH>
          <wp:positionV relativeFrom="paragraph">
            <wp:posOffset>161925</wp:posOffset>
          </wp:positionV>
          <wp:extent cx="7882342" cy="4571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2342" cy="45719"/>
                  </a:xfrm>
                  <a:prstGeom prst="rect">
                    <a:avLst/>
                  </a:prstGeom>
                  <a:noFill/>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669504" behindDoc="0" locked="0" layoutInCell="1" allowOverlap="1" wp14:anchorId="6DA339B9" wp14:editId="14E5F74B">
          <wp:simplePos x="0" y="0"/>
          <wp:positionH relativeFrom="column">
            <wp:posOffset>-48895</wp:posOffset>
          </wp:positionH>
          <wp:positionV relativeFrom="paragraph">
            <wp:posOffset>-121285</wp:posOffset>
          </wp:positionV>
          <wp:extent cx="587375" cy="587375"/>
          <wp:effectExtent l="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0" locked="0" layoutInCell="1" allowOverlap="1" wp14:anchorId="7B4290A9" wp14:editId="42D45C7F">
          <wp:simplePos x="0" y="0"/>
          <wp:positionH relativeFrom="column">
            <wp:posOffset>6527800</wp:posOffset>
          </wp:positionH>
          <wp:positionV relativeFrom="paragraph">
            <wp:posOffset>-571500</wp:posOffset>
          </wp:positionV>
          <wp:extent cx="563880" cy="10858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600" behindDoc="1" locked="0" layoutInCell="1" allowOverlap="1" wp14:anchorId="7F394E46" wp14:editId="71ACE187">
          <wp:simplePos x="0" y="0"/>
          <wp:positionH relativeFrom="column">
            <wp:posOffset>-698500</wp:posOffset>
          </wp:positionH>
          <wp:positionV relativeFrom="paragraph">
            <wp:posOffset>-457200</wp:posOffset>
          </wp:positionV>
          <wp:extent cx="958850" cy="9772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243658" w:themeColor="accent1"/>
        <w:sz w:val="18"/>
      </w:rPr>
      <w:t>Continuity of Operations Exercise</w:t>
    </w:r>
    <w:r>
      <w:rPr>
        <w:rFonts w:asciiTheme="majorHAnsi" w:hAnsiTheme="majorHAnsi"/>
        <w:color w:val="243658" w:themeColor="accent1"/>
        <w:sz w:val="18"/>
      </w:rPr>
      <w:tab/>
      <w:t>Implementation Guide</w:t>
    </w:r>
  </w:p>
  <w:p w14:paraId="3B694526" w14:textId="3EE68914" w:rsidR="00915AFD" w:rsidRPr="0033298D" w:rsidRDefault="00915AFD" w:rsidP="007070AF">
    <w:pPr>
      <w:pStyle w:val="Header"/>
      <w:tabs>
        <w:tab w:val="clear" w:pos="9360"/>
        <w:tab w:val="right" w:pos="6390"/>
      </w:tabs>
      <w:ind w:left="1080" w:right="2340"/>
      <w:jc w:val="left"/>
      <w:rPr>
        <w:rFonts w:asciiTheme="minorHAnsi" w:hAnsiTheme="minorHAnsi"/>
        <w:sz w:val="16"/>
      </w:rPr>
    </w:pPr>
    <w:r w:rsidRPr="0033298D">
      <w:rPr>
        <w:rFonts w:asciiTheme="minorHAnsi" w:hAnsiTheme="minorHAnsi"/>
        <w:sz w:val="16"/>
      </w:rPr>
      <w:br/>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740A" w14:textId="4F9466F9" w:rsidR="00915AFD" w:rsidRDefault="00915A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1E84" w14:textId="02DC1168" w:rsidR="00915AFD" w:rsidRDefault="00915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549BCE"/>
    <w:lvl w:ilvl="0">
      <w:start w:val="1"/>
      <w:numFmt w:val="decimal"/>
      <w:pStyle w:val="Heading9"/>
      <w:lvlText w:val="%1."/>
      <w:lvlJc w:val="left"/>
      <w:pPr>
        <w:tabs>
          <w:tab w:val="num" w:pos="720"/>
        </w:tabs>
        <w:ind w:left="720" w:hanging="360"/>
      </w:pPr>
      <w:rPr>
        <w:color w:val="1B2841" w:themeColor="accent1" w:themeShade="BF"/>
      </w:rPr>
    </w:lvl>
  </w:abstractNum>
  <w:abstractNum w:abstractNumId="1" w15:restartNumberingAfterBreak="0">
    <w:nsid w:val="FFFFFF83"/>
    <w:multiLevelType w:val="singleLevel"/>
    <w:tmpl w:val="6D26C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E2C9AD2"/>
    <w:lvl w:ilvl="0">
      <w:start w:val="1"/>
      <w:numFmt w:val="decimal"/>
      <w:pStyle w:val="ListNumber"/>
      <w:lvlText w:val="%1."/>
      <w:lvlJc w:val="left"/>
      <w:pPr>
        <w:tabs>
          <w:tab w:val="num" w:pos="360"/>
        </w:tabs>
        <w:ind w:left="360" w:hanging="360"/>
      </w:pPr>
    </w:lvl>
  </w:abstractNum>
  <w:abstractNum w:abstractNumId="3" w15:restartNumberingAfterBreak="0">
    <w:nsid w:val="07E34C47"/>
    <w:multiLevelType w:val="multilevel"/>
    <w:tmpl w:val="E3B2AC24"/>
    <w:styleLink w:val="ImportedStyle1"/>
    <w:lvl w:ilvl="0">
      <w:start w:val="1"/>
      <w:numFmt w:val="decimal"/>
      <w:lvlText w:val="%1."/>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0CEB32CE"/>
    <w:multiLevelType w:val="hybridMultilevel"/>
    <w:tmpl w:val="41167980"/>
    <w:lvl w:ilvl="0" w:tplc="803E5AD0">
      <w:start w:val="1"/>
      <w:numFmt w:val="bullet"/>
      <w:lvlText w:val=""/>
      <w:lvlJc w:val="left"/>
      <w:pPr>
        <w:ind w:left="2880" w:hanging="360"/>
      </w:pPr>
      <w:rPr>
        <w:rFonts w:ascii="Wingdings" w:hAnsi="Wingdings" w:hint="default"/>
        <w:color w:val="1F4E79"/>
        <w:sz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7" w15:restartNumberingAfterBreak="0">
    <w:nsid w:val="1C9830D1"/>
    <w:multiLevelType w:val="hybridMultilevel"/>
    <w:tmpl w:val="9942FB3A"/>
    <w:lvl w:ilvl="0" w:tplc="9AFAE9A2">
      <w:start w:val="1"/>
      <w:numFmt w:val="bullet"/>
      <w:pStyle w:val="TableBullets"/>
      <w:lvlText w:val=""/>
      <w:lvlJc w:val="left"/>
      <w:pPr>
        <w:ind w:left="720" w:hanging="360"/>
      </w:pPr>
      <w:rPr>
        <w:rFonts w:ascii="Wingdings" w:hAnsi="Wingdings" w:hint="default"/>
        <w:color w:val="7F7F7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444E3"/>
    <w:multiLevelType w:val="hybridMultilevel"/>
    <w:tmpl w:val="C4B6ED9E"/>
    <w:lvl w:ilvl="0" w:tplc="04090009">
      <w:start w:val="1"/>
      <w:numFmt w:val="bullet"/>
      <w:pStyle w:val="ListBullet"/>
      <w:lvlText w:val=""/>
      <w:lvlJc w:val="left"/>
      <w:pPr>
        <w:ind w:left="360" w:hanging="360"/>
      </w:pPr>
      <w:rPr>
        <w:rFonts w:ascii="Wingdings" w:hAnsi="Wingdings" w:hint="default"/>
        <w:b w:val="0"/>
        <w:i w:val="0"/>
        <w:color w:val="56451D" w:themeColor="accent3" w:themeShade="80"/>
        <w:position w:val="2"/>
        <w:sz w:val="20"/>
        <w:szCs w:val="1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2A30EA"/>
    <w:multiLevelType w:val="hybridMultilevel"/>
    <w:tmpl w:val="589CA95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B4AB0"/>
    <w:multiLevelType w:val="hybridMultilevel"/>
    <w:tmpl w:val="AF4CAAE0"/>
    <w:lvl w:ilvl="0" w:tplc="06E870B6">
      <w:start w:val="1"/>
      <w:numFmt w:val="bullet"/>
      <w:pStyle w:val="ResBoxbullets"/>
      <w:lvlText w:val=""/>
      <w:lvlJc w:val="left"/>
      <w:pPr>
        <w:tabs>
          <w:tab w:val="num" w:pos="360"/>
        </w:tabs>
        <w:ind w:left="216" w:hanging="216"/>
      </w:pPr>
      <w:rPr>
        <w:rFonts w:ascii="Wingdings" w:hAnsi="Wingdings" w:hint="default"/>
        <w:color w:val="007CB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D6222E"/>
    <w:multiLevelType w:val="hybridMultilevel"/>
    <w:tmpl w:val="B06222AE"/>
    <w:lvl w:ilvl="0" w:tplc="C692622E">
      <w:start w:val="1"/>
      <w:numFmt w:val="bullet"/>
      <w:pStyle w:val="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7EE298B"/>
    <w:multiLevelType w:val="hybridMultilevel"/>
    <w:tmpl w:val="FD286DB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D601A"/>
    <w:multiLevelType w:val="hybridMultilevel"/>
    <w:tmpl w:val="71FA1E46"/>
    <w:lvl w:ilvl="0" w:tplc="167A8C7E">
      <w:start w:val="1"/>
      <w:numFmt w:val="bullet"/>
      <w:pStyle w:val="check1"/>
      <w:lvlText w:val=""/>
      <w:lvlJc w:val="left"/>
      <w:pPr>
        <w:ind w:left="720" w:hanging="360"/>
      </w:pPr>
      <w:rPr>
        <w:rFonts w:ascii="Wingdings" w:hAnsi="Wingdings" w:hint="default"/>
        <w:color w:val="AD8B3A" w:themeColor="accent3"/>
      </w:rPr>
    </w:lvl>
    <w:lvl w:ilvl="1" w:tplc="A91C0818">
      <w:start w:val="1"/>
      <w:numFmt w:val="bullet"/>
      <w:lvlText w:val=""/>
      <w:lvlJc w:val="left"/>
      <w:pPr>
        <w:ind w:left="1440" w:hanging="360"/>
      </w:pPr>
      <w:rPr>
        <w:rFonts w:ascii="Wingdings" w:hAnsi="Wingdings" w:hint="default"/>
        <w:color w:val="1B2841" w:themeColor="accent1"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318C0"/>
    <w:multiLevelType w:val="hybridMultilevel"/>
    <w:tmpl w:val="4D22A51C"/>
    <w:lvl w:ilvl="0" w:tplc="7FB4949C">
      <w:start w:val="1"/>
      <w:numFmt w:val="bullet"/>
      <w:pStyle w:val="TableListNumber"/>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AE60022"/>
    <w:multiLevelType w:val="hybridMultilevel"/>
    <w:tmpl w:val="B010E254"/>
    <w:lvl w:ilvl="0" w:tplc="203262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D42B3F"/>
    <w:multiLevelType w:val="hybridMultilevel"/>
    <w:tmpl w:val="00FC139E"/>
    <w:lvl w:ilvl="0" w:tplc="080292C6">
      <w:start w:val="1"/>
      <w:numFmt w:val="bullet"/>
      <w:pStyle w:val="PhaseBullet1"/>
      <w:lvlText w:val=""/>
      <w:lvlJc w:val="left"/>
      <w:pPr>
        <w:ind w:left="2880" w:hanging="360"/>
      </w:pPr>
      <w:rPr>
        <w:rFonts w:ascii="Wingdings" w:hAnsi="Wingdings" w:hint="default"/>
        <w:sz w:val="20"/>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F9936DA"/>
    <w:multiLevelType w:val="hybridMultilevel"/>
    <w:tmpl w:val="019C0E5E"/>
    <w:lvl w:ilvl="0" w:tplc="77E4F1BA">
      <w:start w:val="1"/>
      <w:numFmt w:val="bullet"/>
      <w:pStyle w:val="Bullet1"/>
      <w:lvlText w:val=""/>
      <w:lvlJc w:val="left"/>
      <w:pPr>
        <w:ind w:left="360" w:hanging="360"/>
      </w:pPr>
      <w:rPr>
        <w:rFonts w:ascii="Wingdings" w:hAnsi="Wingdings" w:hint="default"/>
        <w:b w:val="0"/>
        <w:i w:val="0"/>
        <w:color w:val="00457C"/>
        <w:position w:val="2"/>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8B63E0"/>
    <w:multiLevelType w:val="singleLevel"/>
    <w:tmpl w:val="2EF02A82"/>
    <w:lvl w:ilvl="0">
      <w:start w:val="1"/>
      <w:numFmt w:val="bullet"/>
      <w:pStyle w:val="DebrisBULLET"/>
      <w:lvlText w:val=""/>
      <w:lvlJc w:val="left"/>
      <w:pPr>
        <w:tabs>
          <w:tab w:val="num" w:pos="360"/>
        </w:tabs>
        <w:ind w:left="360" w:hanging="360"/>
      </w:pPr>
      <w:rPr>
        <w:rFonts w:ascii="Symbol" w:hAnsi="Symbol" w:hint="default"/>
      </w:rPr>
    </w:lvl>
  </w:abstractNum>
  <w:abstractNum w:abstractNumId="19" w15:restartNumberingAfterBreak="0">
    <w:nsid w:val="71633EDF"/>
    <w:multiLevelType w:val="hybridMultilevel"/>
    <w:tmpl w:val="B81EF062"/>
    <w:lvl w:ilvl="0" w:tplc="90860B0E">
      <w:start w:val="1"/>
      <w:numFmt w:val="bullet"/>
      <w:pStyle w:val="TableCheck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7519F"/>
    <w:multiLevelType w:val="hybridMultilevel"/>
    <w:tmpl w:val="9CC2363A"/>
    <w:lvl w:ilvl="0" w:tplc="4B88F530">
      <w:start w:val="1"/>
      <w:numFmt w:val="bullet"/>
      <w:pStyle w:val="KeyBullets"/>
      <w:lvlText w:val=""/>
      <w:lvlJc w:val="left"/>
      <w:pPr>
        <w:ind w:left="720" w:hanging="360"/>
      </w:pPr>
      <w:rPr>
        <w:rFonts w:ascii="Wingdings" w:hAnsi="Wingdings" w:hint="default"/>
        <w:color w:val="675C5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1797E"/>
    <w:multiLevelType w:val="hybridMultilevel"/>
    <w:tmpl w:val="3DDA20D2"/>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56DB7"/>
    <w:multiLevelType w:val="hybridMultilevel"/>
    <w:tmpl w:val="CA467B8A"/>
    <w:lvl w:ilvl="0" w:tplc="E0EC6268">
      <w:start w:val="1"/>
      <w:numFmt w:val="bullet"/>
      <w:pStyle w:val="BulletedList"/>
      <w:lvlText w:val="&gt;"/>
      <w:lvlJc w:val="left"/>
      <w:pPr>
        <w:ind w:left="360" w:hanging="360"/>
      </w:pPr>
      <w:rPr>
        <w:rFonts w:ascii="Arial" w:hAnsi="Arial" w:hint="default"/>
        <w:b/>
        <w:i w:val="0"/>
        <w:color w:val="A01096"/>
        <w:position w:val="2"/>
        <w:sz w:val="22"/>
        <w:szCs w:val="1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4E1121"/>
    <w:multiLevelType w:val="hybridMultilevel"/>
    <w:tmpl w:val="820A5B1C"/>
    <w:lvl w:ilvl="0" w:tplc="3CEA538A">
      <w:start w:val="1"/>
      <w:numFmt w:val="bullet"/>
      <w:lvlText w:val=""/>
      <w:lvlJc w:val="left"/>
      <w:pPr>
        <w:ind w:left="720" w:hanging="360"/>
      </w:pPr>
      <w:rPr>
        <w:rFonts w:ascii="Wingdings" w:hAnsi="Wingdings" w:hint="default"/>
        <w:color w:val="1F4E79"/>
        <w:sz w:val="24"/>
      </w:rPr>
    </w:lvl>
    <w:lvl w:ilvl="1" w:tplc="93CC7D32">
      <w:start w:val="1"/>
      <w:numFmt w:val="bullet"/>
      <w:lvlText w:val=""/>
      <w:lvlJc w:val="left"/>
      <w:pPr>
        <w:ind w:left="1440" w:hanging="360"/>
      </w:pPr>
      <w:rPr>
        <w:rFonts w:ascii="Symbol" w:hAnsi="Symbol" w:hint="default"/>
        <w:color w:val="1F4E7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87BC5"/>
    <w:multiLevelType w:val="hybridMultilevel"/>
    <w:tmpl w:val="35C66E7E"/>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6"/>
  </w:num>
  <w:num w:numId="4">
    <w:abstractNumId w:val="0"/>
  </w:num>
  <w:num w:numId="5">
    <w:abstractNumId w:val="1"/>
  </w:num>
  <w:num w:numId="6">
    <w:abstractNumId w:val="19"/>
  </w:num>
  <w:num w:numId="7">
    <w:abstractNumId w:val="16"/>
  </w:num>
  <w:num w:numId="8">
    <w:abstractNumId w:val="2"/>
  </w:num>
  <w:num w:numId="9">
    <w:abstractNumId w:val="4"/>
  </w:num>
  <w:num w:numId="10">
    <w:abstractNumId w:val="17"/>
  </w:num>
  <w:num w:numId="11">
    <w:abstractNumId w:val="22"/>
  </w:num>
  <w:num w:numId="12">
    <w:abstractNumId w:val="20"/>
  </w:num>
  <w:num w:numId="13">
    <w:abstractNumId w:val="10"/>
  </w:num>
  <w:num w:numId="14">
    <w:abstractNumId w:val="3"/>
  </w:num>
  <w:num w:numId="15">
    <w:abstractNumId w:val="13"/>
  </w:num>
  <w:num w:numId="16">
    <w:abstractNumId w:val="8"/>
  </w:num>
  <w:num w:numId="17">
    <w:abstractNumId w:val="7"/>
  </w:num>
  <w:num w:numId="18">
    <w:abstractNumId w:val="14"/>
  </w:num>
  <w:num w:numId="19">
    <w:abstractNumId w:val="15"/>
  </w:num>
  <w:num w:numId="20">
    <w:abstractNumId w:val="23"/>
  </w:num>
  <w:num w:numId="21">
    <w:abstractNumId w:val="21"/>
  </w:num>
  <w:num w:numId="22">
    <w:abstractNumId w:val="24"/>
  </w:num>
  <w:num w:numId="23">
    <w:abstractNumId w:val="9"/>
  </w:num>
  <w:num w:numId="24">
    <w:abstractNumId w:val="5"/>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E3"/>
    <w:rsid w:val="000030E6"/>
    <w:rsid w:val="00005B7B"/>
    <w:rsid w:val="00010D86"/>
    <w:rsid w:val="0002128D"/>
    <w:rsid w:val="00035397"/>
    <w:rsid w:val="00042F33"/>
    <w:rsid w:val="00044237"/>
    <w:rsid w:val="00047266"/>
    <w:rsid w:val="0005451D"/>
    <w:rsid w:val="00056CA0"/>
    <w:rsid w:val="00062ACB"/>
    <w:rsid w:val="00070A70"/>
    <w:rsid w:val="00070D1F"/>
    <w:rsid w:val="000913B7"/>
    <w:rsid w:val="000A39AB"/>
    <w:rsid w:val="000B744C"/>
    <w:rsid w:val="000C252D"/>
    <w:rsid w:val="000C6795"/>
    <w:rsid w:val="000C6D49"/>
    <w:rsid w:val="000E219E"/>
    <w:rsid w:val="000F0689"/>
    <w:rsid w:val="000F3B5B"/>
    <w:rsid w:val="00107DD4"/>
    <w:rsid w:val="0012204E"/>
    <w:rsid w:val="001429C2"/>
    <w:rsid w:val="00145DC8"/>
    <w:rsid w:val="001466B1"/>
    <w:rsid w:val="0015258D"/>
    <w:rsid w:val="00164AD7"/>
    <w:rsid w:val="00167A0B"/>
    <w:rsid w:val="00170341"/>
    <w:rsid w:val="00180FEB"/>
    <w:rsid w:val="00182A18"/>
    <w:rsid w:val="00183BAC"/>
    <w:rsid w:val="00194646"/>
    <w:rsid w:val="001957BF"/>
    <w:rsid w:val="0019707D"/>
    <w:rsid w:val="001C2CF7"/>
    <w:rsid w:val="001C5524"/>
    <w:rsid w:val="001C5DB5"/>
    <w:rsid w:val="001F2151"/>
    <w:rsid w:val="001F293F"/>
    <w:rsid w:val="001F460B"/>
    <w:rsid w:val="0022155F"/>
    <w:rsid w:val="00232796"/>
    <w:rsid w:val="00232F35"/>
    <w:rsid w:val="002331D6"/>
    <w:rsid w:val="00234BD6"/>
    <w:rsid w:val="00240102"/>
    <w:rsid w:val="00240EBD"/>
    <w:rsid w:val="0024212E"/>
    <w:rsid w:val="00242EAC"/>
    <w:rsid w:val="00245E52"/>
    <w:rsid w:val="00247BD4"/>
    <w:rsid w:val="0027077B"/>
    <w:rsid w:val="00272BD1"/>
    <w:rsid w:val="002A2300"/>
    <w:rsid w:val="002A28F0"/>
    <w:rsid w:val="002B7A7E"/>
    <w:rsid w:val="002C3F2B"/>
    <w:rsid w:val="002C60F4"/>
    <w:rsid w:val="002D011C"/>
    <w:rsid w:val="002D3041"/>
    <w:rsid w:val="002D7CA3"/>
    <w:rsid w:val="002E3016"/>
    <w:rsid w:val="002E51E2"/>
    <w:rsid w:val="003040B7"/>
    <w:rsid w:val="0030412D"/>
    <w:rsid w:val="003118ED"/>
    <w:rsid w:val="00317B60"/>
    <w:rsid w:val="00317D23"/>
    <w:rsid w:val="00322241"/>
    <w:rsid w:val="00325B1F"/>
    <w:rsid w:val="00331AD9"/>
    <w:rsid w:val="0033298D"/>
    <w:rsid w:val="00332EA5"/>
    <w:rsid w:val="003575ED"/>
    <w:rsid w:val="00381F34"/>
    <w:rsid w:val="003848DB"/>
    <w:rsid w:val="003859F0"/>
    <w:rsid w:val="00386A53"/>
    <w:rsid w:val="00396949"/>
    <w:rsid w:val="003A400B"/>
    <w:rsid w:val="003B5624"/>
    <w:rsid w:val="003B5FD8"/>
    <w:rsid w:val="003C0E57"/>
    <w:rsid w:val="003C14EB"/>
    <w:rsid w:val="003D109C"/>
    <w:rsid w:val="003E36CB"/>
    <w:rsid w:val="003E76FC"/>
    <w:rsid w:val="00404726"/>
    <w:rsid w:val="00411175"/>
    <w:rsid w:val="00412987"/>
    <w:rsid w:val="004368E9"/>
    <w:rsid w:val="00442511"/>
    <w:rsid w:val="004432EF"/>
    <w:rsid w:val="00460622"/>
    <w:rsid w:val="00466BD6"/>
    <w:rsid w:val="00486065"/>
    <w:rsid w:val="00487414"/>
    <w:rsid w:val="00487F6D"/>
    <w:rsid w:val="004902C9"/>
    <w:rsid w:val="00491411"/>
    <w:rsid w:val="00497CC7"/>
    <w:rsid w:val="004A06B3"/>
    <w:rsid w:val="004B2A6A"/>
    <w:rsid w:val="004B63CE"/>
    <w:rsid w:val="004C0DB8"/>
    <w:rsid w:val="004C231F"/>
    <w:rsid w:val="004C3978"/>
    <w:rsid w:val="004C75D0"/>
    <w:rsid w:val="004D389B"/>
    <w:rsid w:val="004E6F07"/>
    <w:rsid w:val="004F0A88"/>
    <w:rsid w:val="00505264"/>
    <w:rsid w:val="00517858"/>
    <w:rsid w:val="00517F56"/>
    <w:rsid w:val="00530DDE"/>
    <w:rsid w:val="005318B8"/>
    <w:rsid w:val="0053447E"/>
    <w:rsid w:val="0054263C"/>
    <w:rsid w:val="00545EAD"/>
    <w:rsid w:val="00552990"/>
    <w:rsid w:val="00553CE5"/>
    <w:rsid w:val="0056755E"/>
    <w:rsid w:val="00570B5A"/>
    <w:rsid w:val="00585A36"/>
    <w:rsid w:val="00585AE0"/>
    <w:rsid w:val="00595FC3"/>
    <w:rsid w:val="005B5D10"/>
    <w:rsid w:val="005C3A21"/>
    <w:rsid w:val="005C4D17"/>
    <w:rsid w:val="005C56B6"/>
    <w:rsid w:val="005D35EE"/>
    <w:rsid w:val="005F09D4"/>
    <w:rsid w:val="005F7036"/>
    <w:rsid w:val="00621461"/>
    <w:rsid w:val="00621A63"/>
    <w:rsid w:val="00626BE9"/>
    <w:rsid w:val="0063281D"/>
    <w:rsid w:val="00641229"/>
    <w:rsid w:val="00642506"/>
    <w:rsid w:val="00645593"/>
    <w:rsid w:val="0065474C"/>
    <w:rsid w:val="00672F14"/>
    <w:rsid w:val="00674374"/>
    <w:rsid w:val="0069507B"/>
    <w:rsid w:val="006A0CA9"/>
    <w:rsid w:val="006A1802"/>
    <w:rsid w:val="006A190D"/>
    <w:rsid w:val="006A46C7"/>
    <w:rsid w:val="006A5D5B"/>
    <w:rsid w:val="006B2ECF"/>
    <w:rsid w:val="006B3442"/>
    <w:rsid w:val="006C1848"/>
    <w:rsid w:val="006C46EC"/>
    <w:rsid w:val="006E0CEE"/>
    <w:rsid w:val="00701609"/>
    <w:rsid w:val="007070AF"/>
    <w:rsid w:val="00707529"/>
    <w:rsid w:val="007166FD"/>
    <w:rsid w:val="00726495"/>
    <w:rsid w:val="00737616"/>
    <w:rsid w:val="007555E6"/>
    <w:rsid w:val="0076309A"/>
    <w:rsid w:val="007766D5"/>
    <w:rsid w:val="00783EAE"/>
    <w:rsid w:val="00785981"/>
    <w:rsid w:val="007917CE"/>
    <w:rsid w:val="00793DE7"/>
    <w:rsid w:val="0079520F"/>
    <w:rsid w:val="007A071E"/>
    <w:rsid w:val="007B000C"/>
    <w:rsid w:val="007D0ED1"/>
    <w:rsid w:val="007D6FE2"/>
    <w:rsid w:val="007D7CE0"/>
    <w:rsid w:val="007E4418"/>
    <w:rsid w:val="007E5683"/>
    <w:rsid w:val="007F1222"/>
    <w:rsid w:val="007F216D"/>
    <w:rsid w:val="007F2CB4"/>
    <w:rsid w:val="007F35DE"/>
    <w:rsid w:val="0080182F"/>
    <w:rsid w:val="0080269A"/>
    <w:rsid w:val="0080453E"/>
    <w:rsid w:val="00804E1B"/>
    <w:rsid w:val="008051C0"/>
    <w:rsid w:val="008503F0"/>
    <w:rsid w:val="0086158B"/>
    <w:rsid w:val="00861D6C"/>
    <w:rsid w:val="008672ED"/>
    <w:rsid w:val="00870C9B"/>
    <w:rsid w:val="00871DA6"/>
    <w:rsid w:val="0088460E"/>
    <w:rsid w:val="0088669A"/>
    <w:rsid w:val="008A22D3"/>
    <w:rsid w:val="008A63CC"/>
    <w:rsid w:val="008B1BEF"/>
    <w:rsid w:val="008B54ED"/>
    <w:rsid w:val="008C4AB8"/>
    <w:rsid w:val="008C6ED7"/>
    <w:rsid w:val="008D0DA6"/>
    <w:rsid w:val="008E6CCE"/>
    <w:rsid w:val="008F055A"/>
    <w:rsid w:val="008F5D09"/>
    <w:rsid w:val="008F7E65"/>
    <w:rsid w:val="00902197"/>
    <w:rsid w:val="00915AFD"/>
    <w:rsid w:val="00930254"/>
    <w:rsid w:val="00930318"/>
    <w:rsid w:val="00933CF2"/>
    <w:rsid w:val="00945E6A"/>
    <w:rsid w:val="00950891"/>
    <w:rsid w:val="00962F13"/>
    <w:rsid w:val="00967F02"/>
    <w:rsid w:val="00967F7C"/>
    <w:rsid w:val="00982F26"/>
    <w:rsid w:val="009A2595"/>
    <w:rsid w:val="009A31C7"/>
    <w:rsid w:val="009A7104"/>
    <w:rsid w:val="009C5BC7"/>
    <w:rsid w:val="009E2243"/>
    <w:rsid w:val="009E2C23"/>
    <w:rsid w:val="009F4470"/>
    <w:rsid w:val="00A03276"/>
    <w:rsid w:val="00A053C7"/>
    <w:rsid w:val="00A0706C"/>
    <w:rsid w:val="00A11A15"/>
    <w:rsid w:val="00A23768"/>
    <w:rsid w:val="00A25158"/>
    <w:rsid w:val="00A41756"/>
    <w:rsid w:val="00A4340B"/>
    <w:rsid w:val="00A46655"/>
    <w:rsid w:val="00A55A9F"/>
    <w:rsid w:val="00A569D7"/>
    <w:rsid w:val="00A63AAF"/>
    <w:rsid w:val="00A64564"/>
    <w:rsid w:val="00A70F1F"/>
    <w:rsid w:val="00A74671"/>
    <w:rsid w:val="00A93C76"/>
    <w:rsid w:val="00AC2D03"/>
    <w:rsid w:val="00AC3B63"/>
    <w:rsid w:val="00AC4632"/>
    <w:rsid w:val="00AD05E3"/>
    <w:rsid w:val="00AD1BA7"/>
    <w:rsid w:val="00AE1C2E"/>
    <w:rsid w:val="00AE7FBC"/>
    <w:rsid w:val="00B07503"/>
    <w:rsid w:val="00B15232"/>
    <w:rsid w:val="00B3208F"/>
    <w:rsid w:val="00B4110A"/>
    <w:rsid w:val="00B544BE"/>
    <w:rsid w:val="00B65C49"/>
    <w:rsid w:val="00B868C5"/>
    <w:rsid w:val="00BB2EFB"/>
    <w:rsid w:val="00BB59D9"/>
    <w:rsid w:val="00BD130A"/>
    <w:rsid w:val="00BE020A"/>
    <w:rsid w:val="00C1521E"/>
    <w:rsid w:val="00C15D52"/>
    <w:rsid w:val="00C2074B"/>
    <w:rsid w:val="00C2649A"/>
    <w:rsid w:val="00C37B0E"/>
    <w:rsid w:val="00C5290E"/>
    <w:rsid w:val="00C64015"/>
    <w:rsid w:val="00C70455"/>
    <w:rsid w:val="00C74595"/>
    <w:rsid w:val="00C771B1"/>
    <w:rsid w:val="00C77F13"/>
    <w:rsid w:val="00C82BDB"/>
    <w:rsid w:val="00C84324"/>
    <w:rsid w:val="00C85C70"/>
    <w:rsid w:val="00C97978"/>
    <w:rsid w:val="00CB40B4"/>
    <w:rsid w:val="00CB7B6B"/>
    <w:rsid w:val="00CC486B"/>
    <w:rsid w:val="00CD24C6"/>
    <w:rsid w:val="00CD3CD3"/>
    <w:rsid w:val="00CE1902"/>
    <w:rsid w:val="00CE543A"/>
    <w:rsid w:val="00CF386F"/>
    <w:rsid w:val="00D33182"/>
    <w:rsid w:val="00D36269"/>
    <w:rsid w:val="00D43D9F"/>
    <w:rsid w:val="00D5408C"/>
    <w:rsid w:val="00D547E1"/>
    <w:rsid w:val="00D666EC"/>
    <w:rsid w:val="00D92921"/>
    <w:rsid w:val="00D943DA"/>
    <w:rsid w:val="00D95F68"/>
    <w:rsid w:val="00DA5E02"/>
    <w:rsid w:val="00DB520B"/>
    <w:rsid w:val="00DC0FA6"/>
    <w:rsid w:val="00DC4088"/>
    <w:rsid w:val="00DC6CD9"/>
    <w:rsid w:val="00DD08BF"/>
    <w:rsid w:val="00DE79ED"/>
    <w:rsid w:val="00E02202"/>
    <w:rsid w:val="00E27D0D"/>
    <w:rsid w:val="00E3421B"/>
    <w:rsid w:val="00E662F8"/>
    <w:rsid w:val="00E76CEC"/>
    <w:rsid w:val="00E90962"/>
    <w:rsid w:val="00EA721A"/>
    <w:rsid w:val="00EB6AC5"/>
    <w:rsid w:val="00EB7E16"/>
    <w:rsid w:val="00EF15AC"/>
    <w:rsid w:val="00EF63C9"/>
    <w:rsid w:val="00F022E6"/>
    <w:rsid w:val="00F027F3"/>
    <w:rsid w:val="00F03F9A"/>
    <w:rsid w:val="00F04670"/>
    <w:rsid w:val="00F1022F"/>
    <w:rsid w:val="00F20DAE"/>
    <w:rsid w:val="00F222F0"/>
    <w:rsid w:val="00F30519"/>
    <w:rsid w:val="00F34508"/>
    <w:rsid w:val="00F45D3B"/>
    <w:rsid w:val="00F57D92"/>
    <w:rsid w:val="00F62B3A"/>
    <w:rsid w:val="00F768A4"/>
    <w:rsid w:val="00F82AB5"/>
    <w:rsid w:val="00F82D2B"/>
    <w:rsid w:val="00F85F10"/>
    <w:rsid w:val="00F932C6"/>
    <w:rsid w:val="00F95D6A"/>
    <w:rsid w:val="00FB777A"/>
    <w:rsid w:val="00FC3AA9"/>
    <w:rsid w:val="00FC5992"/>
    <w:rsid w:val="00FC7161"/>
    <w:rsid w:val="00FD42D0"/>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7DEF7E"/>
  <w15:chartTrackingRefBased/>
  <w15:docId w15:val="{4EDE1DE4-681D-4867-B2F6-1544A5A2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6"/>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8A4"/>
    <w:pPr>
      <w:spacing w:after="200" w:line="276" w:lineRule="auto"/>
      <w:jc w:val="both"/>
    </w:pPr>
    <w:rPr>
      <w:rFonts w:ascii="Segoe UI Semilight" w:hAnsi="Segoe UI Semilight" w:cs="Segoe UI Semilight"/>
      <w:noProof/>
      <w:sz w:val="21"/>
      <w:szCs w:val="21"/>
    </w:rPr>
  </w:style>
  <w:style w:type="paragraph" w:styleId="Heading1">
    <w:name w:val="heading 1"/>
    <w:basedOn w:val="Normal"/>
    <w:next w:val="Normal"/>
    <w:link w:val="Heading1Char"/>
    <w:uiPriority w:val="9"/>
    <w:qFormat/>
    <w:rsid w:val="00332EA5"/>
    <w:pPr>
      <w:keepNext/>
      <w:keepLines/>
      <w:spacing w:before="120" w:after="0"/>
      <w:jc w:val="left"/>
      <w:outlineLvl w:val="0"/>
    </w:pPr>
    <w:rPr>
      <w:rFonts w:asciiTheme="majorHAnsi" w:eastAsiaTheme="majorEastAsia" w:hAnsiTheme="majorHAnsi" w:cstheme="majorBidi"/>
      <w:noProof w:val="0"/>
      <w:color w:val="323232" w:themeColor="text2"/>
      <w:sz w:val="44"/>
      <w:szCs w:val="100"/>
    </w:rPr>
  </w:style>
  <w:style w:type="paragraph" w:styleId="Heading2">
    <w:name w:val="heading 2"/>
    <w:basedOn w:val="Normal"/>
    <w:next w:val="Normal"/>
    <w:link w:val="Heading2Char"/>
    <w:uiPriority w:val="9"/>
    <w:unhideWhenUsed/>
    <w:qFormat/>
    <w:rsid w:val="000913B7"/>
    <w:pPr>
      <w:keepNext/>
      <w:keepLines/>
      <w:spacing w:after="120"/>
      <w:outlineLvl w:val="1"/>
    </w:pPr>
    <w:rPr>
      <w:rFonts w:asciiTheme="majorHAnsi" w:eastAsiaTheme="majorEastAsia" w:hAnsiTheme="majorHAnsi" w:cstheme="majorBidi"/>
      <w:color w:val="1D427D" w:themeColor="accent6"/>
      <w:sz w:val="40"/>
      <w:szCs w:val="26"/>
    </w:rPr>
  </w:style>
  <w:style w:type="paragraph" w:styleId="Heading3">
    <w:name w:val="heading 3"/>
    <w:basedOn w:val="Normal"/>
    <w:next w:val="Normal"/>
    <w:link w:val="Heading3Char"/>
    <w:uiPriority w:val="9"/>
    <w:unhideWhenUsed/>
    <w:qFormat/>
    <w:rsid w:val="004432EF"/>
    <w:pPr>
      <w:keepNext/>
      <w:keepLines/>
      <w:spacing w:before="240" w:after="240"/>
      <w:jc w:val="left"/>
      <w:outlineLvl w:val="2"/>
    </w:pPr>
    <w:rPr>
      <w:rFonts w:asciiTheme="majorHAnsi" w:eastAsiaTheme="majorEastAsia" w:hAnsiTheme="majorHAnsi" w:cstheme="majorBidi"/>
      <w:color w:val="0056CC" w:themeColor="accent4" w:themeShade="80"/>
      <w:sz w:val="32"/>
      <w:szCs w:val="24"/>
    </w:rPr>
  </w:style>
  <w:style w:type="paragraph" w:styleId="Heading4">
    <w:name w:val="heading 4"/>
    <w:basedOn w:val="Normal"/>
    <w:next w:val="Normal"/>
    <w:link w:val="Heading4Char"/>
    <w:uiPriority w:val="9"/>
    <w:unhideWhenUsed/>
    <w:qFormat/>
    <w:rsid w:val="00F768A4"/>
    <w:pPr>
      <w:pBdr>
        <w:bottom w:val="single" w:sz="4" w:space="1" w:color="F79646"/>
      </w:pBdr>
      <w:spacing w:before="200" w:after="100" w:line="240" w:lineRule="auto"/>
      <w:ind w:left="864" w:hanging="864"/>
      <w:contextualSpacing/>
      <w:outlineLvl w:val="3"/>
    </w:pPr>
    <w:rPr>
      <w:rFonts w:ascii="Cambria" w:eastAsiaTheme="majorEastAsia" w:hAnsi="Cambria" w:cstheme="minorHAnsi"/>
      <w:b/>
      <w:bCs/>
      <w:smallCaps/>
      <w:color w:val="943634"/>
      <w:spacing w:val="20"/>
      <w:sz w:val="24"/>
      <w:szCs w:val="24"/>
    </w:rPr>
  </w:style>
  <w:style w:type="paragraph" w:styleId="Heading5">
    <w:name w:val="heading 5"/>
    <w:basedOn w:val="Normal"/>
    <w:next w:val="Normal"/>
    <w:link w:val="Heading5Char"/>
    <w:uiPriority w:val="9"/>
    <w:unhideWhenUsed/>
    <w:rsid w:val="00F768A4"/>
    <w:pPr>
      <w:keepNext/>
      <w:keepLines/>
      <w:pBdr>
        <w:bottom w:val="single" w:sz="4" w:space="1" w:color="auto"/>
      </w:pBdr>
      <w:spacing w:before="120" w:after="120" w:line="240" w:lineRule="auto"/>
      <w:ind w:left="1008" w:hanging="1008"/>
      <w:outlineLvl w:val="4"/>
    </w:pPr>
    <w:rPr>
      <w:rFonts w:asciiTheme="majorHAnsi" w:eastAsiaTheme="majorEastAsia" w:hAnsiTheme="majorHAnsi" w:cstheme="majorBidi"/>
      <w:color w:val="121A2B" w:themeColor="accent1" w:themeShade="7F"/>
    </w:rPr>
  </w:style>
  <w:style w:type="paragraph" w:styleId="Heading6">
    <w:name w:val="heading 6"/>
    <w:basedOn w:val="Normal"/>
    <w:next w:val="Normal"/>
    <w:link w:val="Heading6Char"/>
    <w:uiPriority w:val="9"/>
    <w:unhideWhenUsed/>
    <w:rsid w:val="00F768A4"/>
    <w:pPr>
      <w:keepNext/>
      <w:keepLines/>
      <w:spacing w:before="200" w:after="0"/>
      <w:ind w:left="1152" w:hanging="1152"/>
      <w:outlineLvl w:val="5"/>
    </w:pPr>
    <w:rPr>
      <w:rFonts w:asciiTheme="majorHAnsi" w:eastAsiaTheme="majorEastAsia" w:hAnsiTheme="majorHAnsi" w:cstheme="majorBidi"/>
      <w:i/>
      <w:iCs/>
      <w:color w:val="121A2B" w:themeColor="accent1" w:themeShade="7F"/>
    </w:rPr>
  </w:style>
  <w:style w:type="paragraph" w:styleId="Heading7">
    <w:name w:val="heading 7"/>
    <w:basedOn w:val="Normal"/>
    <w:next w:val="Normal"/>
    <w:link w:val="Heading7Char"/>
    <w:uiPriority w:val="9"/>
    <w:semiHidden/>
    <w:unhideWhenUsed/>
    <w:rsid w:val="00F768A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A4"/>
    <w:pPr>
      <w:keepNext/>
      <w:keepLines/>
      <w:spacing w:before="40" w:after="0"/>
      <w:ind w:left="1440" w:hanging="14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768A4"/>
    <w:pPr>
      <w:keepNext/>
      <w:keepLines/>
      <w:numPr>
        <w:numId w:val="4"/>
      </w:numPr>
      <w:tabs>
        <w:tab w:val="clear" w:pos="720"/>
      </w:tab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aliases w:val="HI HMP Table,HI Table,HI Table1,HI Table2,HI HMP Table2,HI HMP Table3,HI HMP Table4,HI HMP Table5,HI Table3"/>
    <w:basedOn w:val="TableNormal"/>
    <w:uiPriority w:val="49"/>
    <w:rsid w:val="00F027F3"/>
    <w:pPr>
      <w:spacing w:after="0" w:line="240" w:lineRule="auto"/>
    </w:pPr>
    <w:rPr>
      <w:rFonts w:ascii="Calibri" w:eastAsia="Calibri" w:hAnsi="Calibri" w:cs="Times New Roman"/>
      <w:sz w:val="20"/>
      <w:szCs w:val="20"/>
    </w:rPr>
    <w:tblPr>
      <w:tblStyleRowBandSize w:val="1"/>
      <w:tblStyleColBandSize w:val="1"/>
      <w:tblBorders>
        <w:top w:val="single" w:sz="4" w:space="0" w:color="243658" w:themeColor="accent1"/>
        <w:left w:val="single" w:sz="4" w:space="0" w:color="243658" w:themeColor="accent1"/>
        <w:bottom w:val="single" w:sz="4" w:space="0" w:color="243658" w:themeColor="accent1"/>
        <w:right w:val="single" w:sz="4" w:space="0" w:color="243658" w:themeColor="accent1"/>
        <w:insideH w:val="single" w:sz="4" w:space="0" w:color="243658" w:themeColor="accent1"/>
        <w:insideV w:val="single" w:sz="4" w:space="0" w:color="243658" w:themeColor="accent1"/>
      </w:tblBorders>
    </w:tblPr>
    <w:tblStylePr w:type="firstRow">
      <w:pPr>
        <w:jc w:val="center"/>
      </w:pPr>
      <w:rPr>
        <w:rFonts w:asciiTheme="majorHAnsi" w:hAnsiTheme="majorHAnsi"/>
        <w:b/>
        <w:bCs/>
        <w:color w:val="FFFFFF" w:themeColor="background1"/>
        <w:sz w:val="20"/>
      </w:rPr>
      <w:tblPr/>
      <w:tcPr>
        <w:tcBorders>
          <w:bottom w:val="single" w:sz="12" w:space="0" w:color="98C4FF" w:themeColor="accent4"/>
          <w:insideV w:val="single" w:sz="4" w:space="0" w:color="FFFFFF" w:themeColor="background1"/>
        </w:tcBorders>
        <w:shd w:val="clear" w:color="auto" w:fill="243658" w:themeFill="accent1"/>
        <w:vAlign w:val="bottom"/>
      </w:tcPr>
    </w:tblStylePr>
    <w:tblStylePr w:type="lastRow">
      <w:rPr>
        <w:b/>
        <w:bCs/>
      </w:rPr>
      <w:tblPr/>
      <w:tcPr>
        <w:tcBorders>
          <w:insideV w:val="single" w:sz="4" w:space="0" w:color="FFFFFF" w:themeColor="background1"/>
        </w:tcBorders>
        <w:shd w:val="clear" w:color="auto" w:fill="243658" w:themeFill="accent1"/>
      </w:tcPr>
    </w:tblStylePr>
    <w:tblStylePr w:type="firstCol">
      <w:rPr>
        <w:b w:val="0"/>
        <w:bCs/>
      </w:rPr>
    </w:tblStylePr>
    <w:tblStylePr w:type="lastCol">
      <w:rPr>
        <w:b/>
        <w:bCs/>
      </w:rPr>
    </w:tblStylePr>
    <w:tblStylePr w:type="band1Vert">
      <w:tblPr/>
      <w:tcPr>
        <w:shd w:val="clear" w:color="auto" w:fill="D3DFEA"/>
      </w:tcPr>
    </w:tblStylePr>
    <w:tblStylePr w:type="band1Horz">
      <w:tblPr/>
      <w:tcPr>
        <w:shd w:val="clear" w:color="auto" w:fill="D3DFEA"/>
      </w:tcPr>
    </w:tblStylePr>
  </w:style>
  <w:style w:type="table" w:styleId="GridTable6Colorful-Accent3">
    <w:name w:val="Grid Table 6 Colorful Accent 3"/>
    <w:basedOn w:val="TableNormal"/>
    <w:uiPriority w:val="51"/>
    <w:rsid w:val="00FC3AA9"/>
    <w:pPr>
      <w:spacing w:after="0" w:line="240" w:lineRule="auto"/>
    </w:pPr>
    <w:rPr>
      <w:rFonts w:eastAsiaTheme="minorEastAsia"/>
      <w:color w:val="81672B" w:themeColor="accent3" w:themeShade="BF"/>
      <w:sz w:val="21"/>
      <w:szCs w:val="21"/>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pPr>
        <w:jc w:val="center"/>
      </w:pPr>
      <w:rPr>
        <w:rFonts w:asciiTheme="minorHAnsi" w:hAnsiTheme="minorHAnsi"/>
        <w:b/>
        <w:bCs/>
        <w:color w:val="FFFFFF" w:themeColor="background1"/>
        <w:sz w:val="20"/>
      </w:rPr>
      <w:tblPr/>
      <w:tcPr>
        <w:tcBorders>
          <w:top w:val="single" w:sz="4" w:space="0" w:color="E3DED1" w:themeColor="accent5"/>
          <w:bottom w:val="single" w:sz="4" w:space="0" w:color="E3DED1" w:themeColor="accent5"/>
        </w:tcBorders>
        <w:shd w:val="clear" w:color="auto" w:fill="243658" w:themeFill="accent1"/>
      </w:tcPr>
    </w:tblStylePr>
    <w:tblStylePr w:type="lastRow">
      <w:pPr>
        <w:jc w:val="center"/>
      </w:pPr>
      <w:rPr>
        <w:b/>
        <w:bCs/>
        <w:color w:val="FFFFFF" w:themeColor="background1"/>
      </w:rPr>
      <w:tblPr/>
      <w:tcPr>
        <w:shd w:val="clear" w:color="auto" w:fill="243658" w:themeFill="accent1"/>
        <w:vAlign w:val="bottom"/>
      </w:tcPr>
    </w:tblStylePr>
    <w:tblStylePr w:type="firstCol">
      <w:rPr>
        <w:b/>
        <w:bCs/>
      </w:rPr>
    </w:tblStylePr>
    <w:tblStylePr w:type="lastCol">
      <w:rPr>
        <w:b/>
        <w:bCs/>
      </w:rPr>
    </w:tblStylePr>
    <w:tblStylePr w:type="band1Vert">
      <w:tblPr/>
      <w:tcPr>
        <w:shd w:val="clear" w:color="auto" w:fill="F1E8D5" w:themeFill="accent3" w:themeFillTint="33"/>
      </w:tcPr>
    </w:tblStylePr>
    <w:tblStylePr w:type="band1Horz">
      <w:rPr>
        <w:color w:val="000000" w:themeColor="text1"/>
      </w:rPr>
      <w:tblPr/>
      <w:tcPr>
        <w:shd w:val="clear" w:color="auto" w:fill="F1E8D5" w:themeFill="accent3" w:themeFillTint="33"/>
      </w:tcPr>
    </w:tblStylePr>
    <w:tblStylePr w:type="band2Horz">
      <w:rPr>
        <w:color w:val="000000" w:themeColor="text1"/>
      </w:rPr>
    </w:tblStylePr>
  </w:style>
  <w:style w:type="character" w:customStyle="1" w:styleId="Heading1Char">
    <w:name w:val="Heading 1 Char"/>
    <w:basedOn w:val="DefaultParagraphFont"/>
    <w:link w:val="Heading1"/>
    <w:uiPriority w:val="9"/>
    <w:rsid w:val="00332EA5"/>
    <w:rPr>
      <w:rFonts w:asciiTheme="majorHAnsi" w:eastAsiaTheme="majorEastAsia" w:hAnsiTheme="majorHAnsi" w:cstheme="majorBidi"/>
      <w:color w:val="323232" w:themeColor="text2"/>
      <w:sz w:val="44"/>
      <w:szCs w:val="100"/>
    </w:rPr>
  </w:style>
  <w:style w:type="character" w:customStyle="1" w:styleId="Heading2Char">
    <w:name w:val="Heading 2 Char"/>
    <w:basedOn w:val="DefaultParagraphFont"/>
    <w:link w:val="Heading2"/>
    <w:uiPriority w:val="9"/>
    <w:rsid w:val="000913B7"/>
    <w:rPr>
      <w:rFonts w:asciiTheme="majorHAnsi" w:eastAsiaTheme="majorEastAsia" w:hAnsiTheme="majorHAnsi" w:cstheme="majorBidi"/>
      <w:noProof/>
      <w:color w:val="1D427D" w:themeColor="accent6"/>
      <w:sz w:val="40"/>
      <w:szCs w:val="26"/>
    </w:rPr>
  </w:style>
  <w:style w:type="character" w:customStyle="1" w:styleId="Heading3Char">
    <w:name w:val="Heading 3 Char"/>
    <w:basedOn w:val="DefaultParagraphFont"/>
    <w:link w:val="Heading3"/>
    <w:uiPriority w:val="9"/>
    <w:rsid w:val="004432EF"/>
    <w:rPr>
      <w:rFonts w:asciiTheme="majorHAnsi" w:eastAsiaTheme="majorEastAsia" w:hAnsiTheme="majorHAnsi" w:cstheme="majorBidi"/>
      <w:noProof/>
      <w:color w:val="0056CC" w:themeColor="accent4" w:themeShade="80"/>
      <w:sz w:val="32"/>
      <w:szCs w:val="24"/>
    </w:rPr>
  </w:style>
  <w:style w:type="character" w:customStyle="1" w:styleId="Heading4Char">
    <w:name w:val="Heading 4 Char"/>
    <w:basedOn w:val="DefaultParagraphFont"/>
    <w:link w:val="Heading4"/>
    <w:uiPriority w:val="9"/>
    <w:rsid w:val="00F768A4"/>
    <w:rPr>
      <w:rFonts w:ascii="Cambria" w:eastAsiaTheme="majorEastAsia" w:hAnsi="Cambria" w:cstheme="minorHAnsi"/>
      <w:b/>
      <w:bCs/>
      <w:smallCaps/>
      <w:color w:val="943634"/>
      <w:spacing w:val="20"/>
      <w:sz w:val="24"/>
      <w:szCs w:val="24"/>
    </w:rPr>
  </w:style>
  <w:style w:type="character" w:customStyle="1" w:styleId="Heading5Char">
    <w:name w:val="Heading 5 Char"/>
    <w:basedOn w:val="DefaultParagraphFont"/>
    <w:link w:val="Heading5"/>
    <w:uiPriority w:val="9"/>
    <w:rsid w:val="00F768A4"/>
    <w:rPr>
      <w:rFonts w:asciiTheme="majorHAnsi" w:eastAsiaTheme="majorEastAsia" w:hAnsiTheme="majorHAnsi" w:cstheme="majorBidi"/>
      <w:color w:val="121A2B" w:themeColor="accent1" w:themeShade="7F"/>
      <w:sz w:val="21"/>
      <w:szCs w:val="21"/>
    </w:rPr>
  </w:style>
  <w:style w:type="character" w:customStyle="1" w:styleId="Heading6Char">
    <w:name w:val="Heading 6 Char"/>
    <w:basedOn w:val="DefaultParagraphFont"/>
    <w:link w:val="Heading6"/>
    <w:uiPriority w:val="9"/>
    <w:rsid w:val="00F768A4"/>
    <w:rPr>
      <w:rFonts w:asciiTheme="majorHAnsi" w:eastAsiaTheme="majorEastAsia" w:hAnsiTheme="majorHAnsi" w:cstheme="majorBidi"/>
      <w:i/>
      <w:iCs/>
      <w:color w:val="121A2B" w:themeColor="accent1" w:themeShade="7F"/>
      <w:sz w:val="21"/>
      <w:szCs w:val="21"/>
    </w:rPr>
  </w:style>
  <w:style w:type="character" w:customStyle="1" w:styleId="Heading7Char">
    <w:name w:val="Heading 7 Char"/>
    <w:basedOn w:val="DefaultParagraphFont"/>
    <w:link w:val="Heading7"/>
    <w:uiPriority w:val="9"/>
    <w:semiHidden/>
    <w:rsid w:val="00F768A4"/>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68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8A4"/>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Title"/>
    <w:next w:val="Normal"/>
    <w:uiPriority w:val="39"/>
    <w:qFormat/>
    <w:rsid w:val="00930254"/>
    <w:pPr>
      <w:ind w:left="3600"/>
    </w:pPr>
    <w:rPr>
      <w:noProof w:val="0"/>
      <w:sz w:val="56"/>
    </w:rPr>
  </w:style>
  <w:style w:type="paragraph" w:styleId="TOC1">
    <w:name w:val="toc 1"/>
    <w:basedOn w:val="Normal"/>
    <w:next w:val="Normal"/>
    <w:uiPriority w:val="39"/>
    <w:unhideWhenUsed/>
    <w:rsid w:val="0024212E"/>
    <w:pPr>
      <w:tabs>
        <w:tab w:val="right" w:leader="dot" w:pos="9360"/>
      </w:tabs>
      <w:spacing w:after="100"/>
      <w:ind w:left="3600" w:right="720"/>
      <w:jc w:val="left"/>
    </w:pPr>
    <w:rPr>
      <w:rFonts w:asciiTheme="majorHAnsi" w:eastAsia="Calibri" w:hAnsiTheme="majorHAnsi" w:cstheme="minorHAnsi"/>
      <w:b/>
      <w:caps/>
      <w:color w:val="323232" w:themeColor="text2"/>
      <w:sz w:val="24"/>
    </w:rPr>
  </w:style>
  <w:style w:type="character" w:styleId="Hyperlink">
    <w:name w:val="Hyperlink"/>
    <w:basedOn w:val="DefaultParagraphFont"/>
    <w:uiPriority w:val="99"/>
    <w:unhideWhenUsed/>
    <w:rsid w:val="00D33182"/>
    <w:rPr>
      <w:color w:val="5184D6" w:themeColor="accent6" w:themeTint="99"/>
      <w:u w:val="single"/>
    </w:rPr>
  </w:style>
  <w:style w:type="paragraph" w:styleId="BalloonText">
    <w:name w:val="Balloon Text"/>
    <w:basedOn w:val="Normal"/>
    <w:link w:val="BalloonTextChar"/>
    <w:uiPriority w:val="99"/>
    <w:semiHidden/>
    <w:unhideWhenUsed/>
    <w:rsid w:val="00F76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768A4"/>
    <w:rPr>
      <w:rFonts w:ascii="Tahoma" w:eastAsia="Calibri" w:hAnsi="Tahoma" w:cs="Tahoma"/>
      <w:sz w:val="16"/>
      <w:szCs w:val="16"/>
    </w:rPr>
  </w:style>
  <w:style w:type="paragraph" w:styleId="Title">
    <w:name w:val="Title"/>
    <w:basedOn w:val="Normal"/>
    <w:link w:val="TitleChar"/>
    <w:rsid w:val="00F768A4"/>
    <w:pPr>
      <w:spacing w:before="120" w:after="120" w:line="240" w:lineRule="auto"/>
    </w:pPr>
    <w:rPr>
      <w:rFonts w:asciiTheme="majorHAnsi" w:eastAsia="Times New Roman" w:hAnsiTheme="majorHAnsi" w:cs="Times New Roman"/>
      <w:b/>
      <w:caps/>
      <w:color w:val="243658" w:themeColor="accent1"/>
      <w:sz w:val="72"/>
    </w:rPr>
  </w:style>
  <w:style w:type="character" w:customStyle="1" w:styleId="TitleChar">
    <w:name w:val="Title Char"/>
    <w:basedOn w:val="DefaultParagraphFont"/>
    <w:link w:val="Title"/>
    <w:rsid w:val="00F768A4"/>
    <w:rPr>
      <w:rFonts w:asciiTheme="majorHAnsi" w:eastAsia="Times New Roman" w:hAnsiTheme="majorHAnsi" w:cs="Times New Roman"/>
      <w:b/>
      <w:caps/>
      <w:color w:val="243658" w:themeColor="accent1"/>
      <w:sz w:val="72"/>
      <w:szCs w:val="21"/>
    </w:rPr>
  </w:style>
  <w:style w:type="paragraph" w:styleId="Header">
    <w:name w:val="header"/>
    <w:basedOn w:val="Normal"/>
    <w:link w:val="HeaderChar"/>
    <w:uiPriority w:val="99"/>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768A4"/>
    <w:rPr>
      <w:rFonts w:ascii="Times New Roman" w:eastAsia="Times New Roman" w:hAnsi="Times New Roman" w:cs="Times New Roman"/>
      <w:sz w:val="24"/>
      <w:szCs w:val="24"/>
    </w:rPr>
  </w:style>
  <w:style w:type="paragraph" w:styleId="Footer">
    <w:name w:val="footer"/>
    <w:basedOn w:val="Normal"/>
    <w:link w:val="FooterChar"/>
    <w:uiPriority w:val="99"/>
    <w:qFormat/>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768A4"/>
    <w:rPr>
      <w:rFonts w:ascii="Times New Roman" w:eastAsia="Times New Roman" w:hAnsi="Times New Roman" w:cs="Times New Roman"/>
      <w:sz w:val="24"/>
      <w:szCs w:val="24"/>
    </w:rPr>
  </w:style>
  <w:style w:type="paragraph" w:styleId="NoSpacing">
    <w:name w:val="No Spacing"/>
    <w:link w:val="NoSpacingChar"/>
    <w:uiPriority w:val="1"/>
    <w:qFormat/>
    <w:rsid w:val="00F768A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8A4"/>
    <w:rPr>
      <w:rFonts w:ascii="Times New Roman" w:eastAsia="Times New Roman" w:hAnsi="Times New Roman" w:cs="Times New Roman"/>
      <w:sz w:val="24"/>
      <w:szCs w:val="24"/>
    </w:rPr>
  </w:style>
  <w:style w:type="paragraph" w:customStyle="1" w:styleId="Header2">
    <w:name w:val="Header 2"/>
    <w:basedOn w:val="Normal"/>
    <w:qFormat/>
    <w:rsid w:val="00F768A4"/>
    <w:pPr>
      <w:tabs>
        <w:tab w:val="center" w:pos="4680"/>
      </w:tabs>
      <w:spacing w:after="0" w:line="240" w:lineRule="auto"/>
      <w:ind w:right="1260"/>
    </w:pPr>
    <w:rPr>
      <w:rFonts w:ascii="Calibri Light" w:eastAsia="Calibri" w:hAnsi="Calibri Light" w:cstheme="minorHAnsi"/>
      <w:color w:val="3188FF" w:themeColor="accent4" w:themeShade="BF"/>
      <w:sz w:val="18"/>
    </w:rPr>
  </w:style>
  <w:style w:type="paragraph" w:customStyle="1" w:styleId="TelFaxCell">
    <w:name w:val="Tel/Fax/Cell"/>
    <w:basedOn w:val="Footer"/>
    <w:rsid w:val="00F768A4"/>
    <w:pPr>
      <w:tabs>
        <w:tab w:val="clear" w:pos="4680"/>
        <w:tab w:val="clear" w:pos="9360"/>
        <w:tab w:val="center" w:pos="4320"/>
        <w:tab w:val="right" w:pos="8640"/>
      </w:tabs>
      <w:jc w:val="right"/>
    </w:pPr>
    <w:rPr>
      <w:rFonts w:ascii="Gill Sans MT" w:hAnsi="Gill Sans MT"/>
      <w:color w:val="5C93C6"/>
      <w:sz w:val="16"/>
      <w:szCs w:val="16"/>
    </w:rPr>
  </w:style>
  <w:style w:type="paragraph" w:customStyle="1" w:styleId="Footer1">
    <w:name w:val="Footer 1"/>
    <w:basedOn w:val="Footer"/>
    <w:qFormat/>
    <w:rsid w:val="00F768A4"/>
    <w:pPr>
      <w:jc w:val="center"/>
    </w:pPr>
    <w:rPr>
      <w:rFonts w:asciiTheme="minorHAnsi" w:eastAsia="Calibri" w:hAnsiTheme="minorHAnsi" w:cstheme="minorHAnsi"/>
      <w:color w:val="000000" w:themeColor="text1"/>
      <w:sz w:val="20"/>
      <w:szCs w:val="21"/>
    </w:rPr>
  </w:style>
  <w:style w:type="paragraph" w:styleId="BodyText">
    <w:name w:val="Body Text"/>
    <w:basedOn w:val="Normal"/>
    <w:link w:val="BodyTextChar"/>
    <w:unhideWhenUsed/>
    <w:rsid w:val="00F768A4"/>
    <w:pPr>
      <w:spacing w:after="180" w:line="240" w:lineRule="auto"/>
    </w:pPr>
    <w:rPr>
      <w:rFonts w:ascii="Calibri Light" w:eastAsia="Times New Roman" w:hAnsi="Calibri Light" w:cs="Times New Roman"/>
    </w:rPr>
  </w:style>
  <w:style w:type="character" w:customStyle="1" w:styleId="BodyTextChar">
    <w:name w:val="Body Text Char"/>
    <w:basedOn w:val="DefaultParagraphFont"/>
    <w:link w:val="BodyText"/>
    <w:rsid w:val="00F768A4"/>
    <w:rPr>
      <w:rFonts w:ascii="Calibri Light" w:eastAsia="Times New Roman" w:hAnsi="Calibri Light" w:cs="Times New Roman"/>
      <w:sz w:val="21"/>
      <w:szCs w:val="21"/>
    </w:rPr>
  </w:style>
  <w:style w:type="paragraph" w:customStyle="1" w:styleId="Subject">
    <w:name w:val="Subject"/>
    <w:basedOn w:val="Normal"/>
    <w:rsid w:val="00F768A4"/>
    <w:pPr>
      <w:tabs>
        <w:tab w:val="left" w:pos="900"/>
      </w:tabs>
      <w:spacing w:before="240" w:after="120" w:line="240" w:lineRule="auto"/>
      <w:ind w:left="907" w:hanging="907"/>
    </w:pPr>
    <w:rPr>
      <w:rFonts w:ascii="Arial Narrow" w:eastAsia="Times New Roman" w:hAnsi="Arial Narrow" w:cs="Times New Roman"/>
      <w:b/>
    </w:rPr>
  </w:style>
  <w:style w:type="paragraph" w:styleId="Salutation">
    <w:name w:val="Salutation"/>
    <w:basedOn w:val="Normal"/>
    <w:next w:val="Normal"/>
    <w:link w:val="SalutationChar"/>
    <w:rsid w:val="00F768A4"/>
    <w:pPr>
      <w:spacing w:before="240" w:after="240" w:line="240" w:lineRule="auto"/>
    </w:pPr>
    <w:rPr>
      <w:rFonts w:ascii="Arial Narrow" w:eastAsia="Times New Roman" w:hAnsi="Arial Narrow" w:cs="Times New Roman"/>
      <w:szCs w:val="24"/>
    </w:rPr>
  </w:style>
  <w:style w:type="character" w:customStyle="1" w:styleId="SalutationChar">
    <w:name w:val="Salutation Char"/>
    <w:basedOn w:val="DefaultParagraphFont"/>
    <w:link w:val="Salutation"/>
    <w:rsid w:val="00F768A4"/>
    <w:rPr>
      <w:rFonts w:ascii="Arial Narrow" w:eastAsia="Times New Roman" w:hAnsi="Arial Narrow" w:cs="Times New Roman"/>
      <w:sz w:val="21"/>
      <w:szCs w:val="24"/>
    </w:rPr>
  </w:style>
  <w:style w:type="paragraph" w:customStyle="1" w:styleId="Name-Address">
    <w:name w:val="Name-Address"/>
    <w:basedOn w:val="Normal"/>
    <w:rsid w:val="00F768A4"/>
    <w:pPr>
      <w:spacing w:after="0" w:line="240" w:lineRule="auto"/>
    </w:pPr>
    <w:rPr>
      <w:rFonts w:ascii="Arial Narrow" w:eastAsia="Times New Roman" w:hAnsi="Arial Narrow" w:cs="Times New Roman"/>
    </w:rPr>
  </w:style>
  <w:style w:type="paragraph" w:styleId="Date">
    <w:name w:val="Date"/>
    <w:basedOn w:val="Normal"/>
    <w:next w:val="Normal"/>
    <w:link w:val="DateChar"/>
    <w:rsid w:val="00F768A4"/>
    <w:pPr>
      <w:spacing w:after="360" w:line="240" w:lineRule="auto"/>
    </w:pPr>
    <w:rPr>
      <w:rFonts w:ascii="Arial Narrow" w:eastAsia="Times New Roman" w:hAnsi="Arial Narrow" w:cs="Times New Roman"/>
      <w:szCs w:val="24"/>
    </w:rPr>
  </w:style>
  <w:style w:type="character" w:customStyle="1" w:styleId="DateChar">
    <w:name w:val="Date Char"/>
    <w:basedOn w:val="DefaultParagraphFont"/>
    <w:link w:val="Date"/>
    <w:rsid w:val="00F768A4"/>
    <w:rPr>
      <w:rFonts w:ascii="Arial Narrow" w:eastAsia="Times New Roman" w:hAnsi="Arial Narrow" w:cs="Times New Roman"/>
      <w:sz w:val="21"/>
      <w:szCs w:val="24"/>
    </w:rPr>
  </w:style>
  <w:style w:type="paragraph" w:customStyle="1" w:styleId="ResumeText">
    <w:name w:val="Resume Text"/>
    <w:basedOn w:val="BodyText"/>
    <w:link w:val="ResumeTextChar"/>
    <w:rsid w:val="00F768A4"/>
  </w:style>
  <w:style w:type="paragraph" w:customStyle="1" w:styleId="ProjectDescriptionText">
    <w:name w:val="Project Description Text"/>
    <w:basedOn w:val="BodyText"/>
    <w:rsid w:val="00F768A4"/>
    <w:pPr>
      <w:autoSpaceDE w:val="0"/>
      <w:autoSpaceDN w:val="0"/>
      <w:adjustRightInd w:val="0"/>
      <w:spacing w:after="120" w:line="276" w:lineRule="auto"/>
    </w:pPr>
    <w:rPr>
      <w:rFonts w:asciiTheme="majorHAnsi" w:eastAsiaTheme="minorHAnsi" w:hAnsiTheme="majorHAnsi" w:cstheme="minorBidi"/>
      <w:color w:val="0E203E" w:themeColor="accent6" w:themeShade="80"/>
      <w:sz w:val="24"/>
    </w:rPr>
  </w:style>
  <w:style w:type="paragraph" w:customStyle="1" w:styleId="PDDetails">
    <w:name w:val="PD Details"/>
    <w:basedOn w:val="Normal"/>
    <w:rsid w:val="00F768A4"/>
    <w:pPr>
      <w:overflowPunct w:val="0"/>
      <w:autoSpaceDE w:val="0"/>
      <w:autoSpaceDN w:val="0"/>
      <w:spacing w:after="0" w:line="240" w:lineRule="auto"/>
      <w:ind w:right="80"/>
    </w:pPr>
    <w:rPr>
      <w:rFonts w:ascii="Arial Narrow" w:eastAsia="Times New Roman" w:hAnsi="Arial Narrow" w:cs="Times New Roman"/>
      <w:color w:val="000000" w:themeColor="text1"/>
      <w:spacing w:val="-2"/>
    </w:rPr>
  </w:style>
  <w:style w:type="paragraph" w:customStyle="1" w:styleId="PDLabel">
    <w:name w:val="PD Label"/>
    <w:basedOn w:val="Normal"/>
    <w:rsid w:val="00F768A4"/>
    <w:pPr>
      <w:keepNext/>
      <w:keepLines/>
      <w:spacing w:after="0" w:line="240" w:lineRule="auto"/>
      <w:jc w:val="right"/>
    </w:pPr>
    <w:rPr>
      <w:rFonts w:ascii="Arial Narrow" w:eastAsia="Calibri" w:hAnsi="Arial Narrow" w:cstheme="minorHAnsi"/>
      <w:b/>
      <w:color w:val="000000" w:themeColor="text1"/>
    </w:rPr>
  </w:style>
  <w:style w:type="paragraph" w:customStyle="1" w:styleId="PDClient">
    <w:name w:val="PD Client"/>
    <w:basedOn w:val="Normal"/>
    <w:rsid w:val="00F768A4"/>
    <w:pPr>
      <w:pBdr>
        <w:bottom w:val="single" w:sz="4" w:space="1" w:color="15315D" w:themeColor="accent6" w:themeShade="BF"/>
      </w:pBdr>
      <w:spacing w:after="120" w:line="240" w:lineRule="auto"/>
    </w:pPr>
    <w:rPr>
      <w:rFonts w:ascii="Calibri Light" w:eastAsia="Calibri" w:hAnsi="Calibri Light" w:cstheme="minorHAnsi"/>
      <w:b/>
      <w:i/>
    </w:rPr>
  </w:style>
  <w:style w:type="paragraph" w:customStyle="1" w:styleId="PDHeading">
    <w:name w:val="PD Heading"/>
    <w:basedOn w:val="Normal"/>
    <w:rsid w:val="00F768A4"/>
    <w:pPr>
      <w:spacing w:after="0" w:line="240" w:lineRule="auto"/>
    </w:pPr>
    <w:rPr>
      <w:rFonts w:asciiTheme="majorHAnsi" w:eastAsia="Calibri" w:hAnsiTheme="majorHAnsi" w:cstheme="minorHAnsi"/>
      <w:b/>
      <w:bCs/>
      <w:caps/>
      <w:color w:val="121B2B" w:themeColor="accent1" w:themeShade="80"/>
    </w:rPr>
  </w:style>
  <w:style w:type="table" w:styleId="MediumShading1-Accent1">
    <w:name w:val="Medium Shading 1 Accent 1"/>
    <w:basedOn w:val="TableNormal"/>
    <w:uiPriority w:val="63"/>
    <w:rsid w:val="00F768A4"/>
    <w:pPr>
      <w:spacing w:after="0" w:line="240" w:lineRule="auto"/>
    </w:pPr>
    <w:rPr>
      <w:rFonts w:ascii="Calibri" w:eastAsia="Calibri" w:hAnsi="Calibri"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F768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ded Text,Lev 2 Bullets,R List Para"/>
    <w:basedOn w:val="Normal"/>
    <w:link w:val="ListParagraphChar"/>
    <w:uiPriority w:val="34"/>
    <w:qFormat/>
    <w:rsid w:val="00F768A4"/>
    <w:pPr>
      <w:spacing w:after="240"/>
      <w:ind w:left="720"/>
      <w:contextualSpacing/>
    </w:pPr>
    <w:rPr>
      <w:rFonts w:ascii="Calibri Light" w:eastAsia="Calibri" w:hAnsi="Calibri Light" w:cstheme="minorHAnsi"/>
    </w:rPr>
  </w:style>
  <w:style w:type="paragraph" w:styleId="TOC2">
    <w:name w:val="toc 2"/>
    <w:basedOn w:val="Normal"/>
    <w:next w:val="Normal"/>
    <w:autoRedefine/>
    <w:uiPriority w:val="39"/>
    <w:unhideWhenUsed/>
    <w:rsid w:val="004F0A88"/>
    <w:pPr>
      <w:tabs>
        <w:tab w:val="right" w:leader="dot" w:pos="9350"/>
      </w:tabs>
      <w:spacing w:after="100"/>
      <w:ind w:left="1170" w:right="720"/>
      <w:contextualSpacing/>
    </w:pPr>
    <w:rPr>
      <w:rFonts w:asciiTheme="minorHAnsi" w:eastAsia="Calibri" w:hAnsiTheme="minorHAnsi" w:cstheme="minorHAnsi"/>
      <w:color w:val="675C53" w:themeColor="accent2"/>
      <w:sz w:val="20"/>
    </w:rPr>
  </w:style>
  <w:style w:type="paragraph" w:styleId="TOC3">
    <w:name w:val="toc 3"/>
    <w:basedOn w:val="Normal"/>
    <w:next w:val="Normal"/>
    <w:autoRedefine/>
    <w:uiPriority w:val="39"/>
    <w:unhideWhenUsed/>
    <w:rsid w:val="0024212E"/>
    <w:pPr>
      <w:tabs>
        <w:tab w:val="right" w:leader="dot" w:pos="9350"/>
      </w:tabs>
      <w:spacing w:after="0" w:line="288" w:lineRule="auto"/>
      <w:ind w:left="1170"/>
    </w:pPr>
    <w:rPr>
      <w:rFonts w:ascii="Calibri Light" w:eastAsia="Calibri" w:hAnsi="Calibri Light" w:cstheme="minorHAnsi"/>
    </w:rPr>
  </w:style>
  <w:style w:type="character" w:styleId="CommentReference">
    <w:name w:val="annotation reference"/>
    <w:basedOn w:val="DefaultParagraphFont"/>
    <w:uiPriority w:val="99"/>
    <w:semiHidden/>
    <w:unhideWhenUsed/>
    <w:rsid w:val="00F768A4"/>
    <w:rPr>
      <w:sz w:val="16"/>
      <w:szCs w:val="16"/>
    </w:rPr>
  </w:style>
  <w:style w:type="paragraph" w:styleId="CommentText">
    <w:name w:val="annotation text"/>
    <w:basedOn w:val="Normal"/>
    <w:link w:val="CommentTextChar"/>
    <w:uiPriority w:val="99"/>
    <w:unhideWhenUsed/>
    <w:rsid w:val="00F768A4"/>
    <w:pPr>
      <w:spacing w:after="240" w:line="240" w:lineRule="auto"/>
    </w:pPr>
    <w:rPr>
      <w:rFonts w:ascii="Calibri Light" w:eastAsia="Calibri" w:hAnsi="Calibri Light" w:cstheme="minorHAnsi"/>
      <w:sz w:val="20"/>
      <w:szCs w:val="20"/>
    </w:rPr>
  </w:style>
  <w:style w:type="character" w:customStyle="1" w:styleId="CommentTextChar">
    <w:name w:val="Comment Text Char"/>
    <w:basedOn w:val="DefaultParagraphFont"/>
    <w:link w:val="CommentText"/>
    <w:uiPriority w:val="99"/>
    <w:rsid w:val="00F768A4"/>
    <w:rPr>
      <w:rFonts w:ascii="Calibri Light" w:eastAsia="Calibri" w:hAnsi="Calibri Light" w:cstheme="minorHAnsi"/>
      <w:sz w:val="20"/>
      <w:szCs w:val="20"/>
    </w:rPr>
  </w:style>
  <w:style w:type="paragraph" w:styleId="CommentSubject">
    <w:name w:val="annotation subject"/>
    <w:basedOn w:val="CommentText"/>
    <w:next w:val="CommentText"/>
    <w:link w:val="CommentSubjectChar"/>
    <w:uiPriority w:val="99"/>
    <w:semiHidden/>
    <w:unhideWhenUsed/>
    <w:rsid w:val="00F768A4"/>
    <w:rPr>
      <w:b/>
      <w:bCs/>
    </w:rPr>
  </w:style>
  <w:style w:type="character" w:customStyle="1" w:styleId="CommentSubjectChar">
    <w:name w:val="Comment Subject Char"/>
    <w:basedOn w:val="CommentTextChar"/>
    <w:link w:val="CommentSubject"/>
    <w:uiPriority w:val="99"/>
    <w:semiHidden/>
    <w:rsid w:val="00F768A4"/>
    <w:rPr>
      <w:rFonts w:ascii="Calibri Light" w:eastAsia="Calibri" w:hAnsi="Calibri Light" w:cstheme="minorHAnsi"/>
      <w:b/>
      <w:bCs/>
      <w:sz w:val="20"/>
      <w:szCs w:val="20"/>
    </w:rPr>
  </w:style>
  <w:style w:type="paragraph" w:customStyle="1" w:styleId="TableBullet">
    <w:name w:val="Table Bullet"/>
    <w:basedOn w:val="ListParagraph"/>
    <w:link w:val="TableBulletChar"/>
    <w:uiPriority w:val="19"/>
    <w:qFormat/>
    <w:rsid w:val="00F768A4"/>
    <w:pPr>
      <w:numPr>
        <w:numId w:val="1"/>
      </w:numPr>
      <w:spacing w:after="0" w:line="240" w:lineRule="auto"/>
    </w:pPr>
    <w:rPr>
      <w:rFonts w:eastAsia="Times New Roman" w:cs="Times New Roman"/>
      <w:bCs/>
      <w:sz w:val="20"/>
      <w:szCs w:val="20"/>
    </w:rPr>
  </w:style>
  <w:style w:type="paragraph" w:customStyle="1" w:styleId="projectname">
    <w:name w:val="projectname"/>
    <w:basedOn w:val="Normal"/>
    <w:rsid w:val="00F768A4"/>
    <w:pPr>
      <w:keepNext/>
      <w:spacing w:after="0" w:line="240" w:lineRule="auto"/>
    </w:pPr>
    <w:rPr>
      <w:rFonts w:ascii="Arial Narrow" w:eastAsia="Calibri" w:hAnsi="Arial Narrow" w:cs="Times New Roman"/>
      <w:b/>
      <w:bCs/>
      <w:caps/>
      <w:color w:val="FFFFFF"/>
      <w:sz w:val="24"/>
      <w:szCs w:val="24"/>
    </w:rPr>
  </w:style>
  <w:style w:type="paragraph" w:customStyle="1" w:styleId="pddetails0">
    <w:name w:val="pddetails"/>
    <w:basedOn w:val="Normal"/>
    <w:rsid w:val="00F768A4"/>
    <w:pPr>
      <w:spacing w:after="0" w:line="240" w:lineRule="auto"/>
    </w:pPr>
    <w:rPr>
      <w:rFonts w:ascii="Arial Narrow" w:eastAsia="Calibri" w:hAnsi="Arial Narrow" w:cs="Times New Roman"/>
    </w:rPr>
  </w:style>
  <w:style w:type="paragraph" w:customStyle="1" w:styleId="ProjectName0">
    <w:name w:val="Project Name"/>
    <w:basedOn w:val="Normal"/>
    <w:uiPriority w:val="99"/>
    <w:rsid w:val="00F768A4"/>
    <w:pPr>
      <w:keepNext/>
      <w:keepLines/>
      <w:spacing w:after="0" w:line="240" w:lineRule="auto"/>
    </w:pPr>
    <w:rPr>
      <w:rFonts w:ascii="Arial Narrow" w:eastAsia="Times New Roman" w:hAnsi="Arial Narrow" w:cs="Times New Roman"/>
      <w:b/>
      <w:caps/>
      <w:color w:val="FFFFFF"/>
      <w:sz w:val="24"/>
      <w:szCs w:val="24"/>
    </w:rPr>
  </w:style>
  <w:style w:type="character" w:customStyle="1" w:styleId="depthead10pt1">
    <w:name w:val="depthead10pt1"/>
    <w:basedOn w:val="DefaultParagraphFont"/>
    <w:rsid w:val="00F768A4"/>
    <w:rPr>
      <w:rFonts w:ascii="Arial" w:hAnsi="Arial" w:cs="Arial" w:hint="default"/>
      <w:b/>
      <w:bCs/>
      <w:color w:val="000000"/>
      <w:sz w:val="20"/>
      <w:szCs w:val="20"/>
    </w:rPr>
  </w:style>
  <w:style w:type="paragraph" w:customStyle="1" w:styleId="Exhibit">
    <w:name w:val="Exhibit"/>
    <w:basedOn w:val="Normal"/>
    <w:uiPriority w:val="99"/>
    <w:rsid w:val="00F768A4"/>
    <w:pPr>
      <w:spacing w:after="120"/>
      <w:jc w:val="center"/>
    </w:pPr>
    <w:rPr>
      <w:rFonts w:ascii="Arial Narrow" w:eastAsia="Calibri" w:hAnsi="Arial Narrow" w:cstheme="minorHAnsi"/>
      <w:b/>
      <w:color w:val="323232" w:themeColor="text2"/>
      <w:szCs w:val="20"/>
    </w:rPr>
  </w:style>
  <w:style w:type="paragraph" w:styleId="ListBullet">
    <w:name w:val="List Bullet"/>
    <w:basedOn w:val="Normal"/>
    <w:uiPriority w:val="99"/>
    <w:qFormat/>
    <w:rsid w:val="00F768A4"/>
    <w:pPr>
      <w:numPr>
        <w:numId w:val="16"/>
      </w:numPr>
      <w:contextualSpacing/>
    </w:pPr>
    <w:rPr>
      <w:rFonts w:asciiTheme="minorHAnsi" w:eastAsia="Calibri" w:hAnsiTheme="minorHAnsi" w:cstheme="minorHAnsi"/>
    </w:rPr>
  </w:style>
  <w:style w:type="paragraph" w:customStyle="1" w:styleId="DebrisBULLET">
    <w:name w:val="Debris BULLET"/>
    <w:basedOn w:val="Normal"/>
    <w:rsid w:val="00F768A4"/>
    <w:pPr>
      <w:numPr>
        <w:numId w:val="2"/>
      </w:numPr>
      <w:spacing w:before="60" w:after="60" w:line="240" w:lineRule="auto"/>
    </w:pPr>
    <w:rPr>
      <w:rFonts w:ascii="Book Antiqua" w:eastAsia="Times New Roman" w:hAnsi="Book Antiqua" w:cs="Times New Roman"/>
      <w:szCs w:val="20"/>
    </w:rPr>
  </w:style>
  <w:style w:type="paragraph" w:customStyle="1" w:styleId="Bullet">
    <w:name w:val="Bullet"/>
    <w:basedOn w:val="BodyText"/>
    <w:rsid w:val="00F768A4"/>
    <w:pPr>
      <w:numPr>
        <w:numId w:val="3"/>
      </w:numPr>
      <w:spacing w:after="160"/>
      <w:ind w:left="0" w:firstLine="0"/>
    </w:pPr>
    <w:rPr>
      <w:rFonts w:ascii="Book Antiqua" w:hAnsi="Book Antiqua"/>
      <w:szCs w:val="20"/>
    </w:rPr>
  </w:style>
  <w:style w:type="paragraph" w:customStyle="1" w:styleId="DebrisBodyText">
    <w:name w:val="Debris Body Text"/>
    <w:basedOn w:val="BodyText"/>
    <w:rsid w:val="00645593"/>
    <w:pPr>
      <w:spacing w:after="120"/>
    </w:pPr>
    <w:rPr>
      <w:rFonts w:asciiTheme="majorHAnsi" w:eastAsia="Calibri" w:hAnsiTheme="majorHAnsi" w:cstheme="majorHAnsi"/>
      <w:bCs/>
      <w:color w:val="675C53" w:themeColor="accent2"/>
      <w:szCs w:val="20"/>
    </w:rPr>
  </w:style>
  <w:style w:type="paragraph" w:customStyle="1" w:styleId="Default">
    <w:name w:val="Default"/>
    <w:rsid w:val="00F768A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1"/>
    <w:qFormat/>
    <w:rsid w:val="00645593"/>
    <w:rPr>
      <w:rFonts w:eastAsia="Calibri"/>
      <w:b/>
      <w:color w:val="675C53" w:themeColor="accent2"/>
    </w:rPr>
  </w:style>
  <w:style w:type="paragraph" w:styleId="Subtitle">
    <w:name w:val="Subtitle"/>
    <w:basedOn w:val="Normal"/>
    <w:next w:val="Normal"/>
    <w:link w:val="SubtitleChar"/>
    <w:uiPriority w:val="11"/>
    <w:rsid w:val="00F768A4"/>
    <w:pPr>
      <w:numPr>
        <w:ilvl w:val="1"/>
      </w:numPr>
      <w:spacing w:after="240"/>
    </w:pPr>
    <w:rPr>
      <w:rFonts w:asciiTheme="majorHAnsi" w:eastAsiaTheme="majorEastAsia" w:hAnsiTheme="majorHAnsi" w:cstheme="majorBidi"/>
      <w:i/>
      <w:iCs/>
      <w:color w:val="243658" w:themeColor="accent1"/>
      <w:spacing w:val="15"/>
      <w:sz w:val="24"/>
      <w:szCs w:val="24"/>
    </w:rPr>
  </w:style>
  <w:style w:type="character" w:customStyle="1" w:styleId="SubtitleChar">
    <w:name w:val="Subtitle Char"/>
    <w:basedOn w:val="DefaultParagraphFont"/>
    <w:link w:val="Subtitle"/>
    <w:uiPriority w:val="11"/>
    <w:rsid w:val="00F768A4"/>
    <w:rPr>
      <w:rFonts w:asciiTheme="majorHAnsi" w:eastAsiaTheme="majorEastAsia" w:hAnsiTheme="majorHAnsi" w:cstheme="majorBidi"/>
      <w:i/>
      <w:iCs/>
      <w:color w:val="243658" w:themeColor="accent1"/>
      <w:spacing w:val="15"/>
      <w:sz w:val="24"/>
      <w:szCs w:val="24"/>
    </w:rPr>
  </w:style>
  <w:style w:type="paragraph" w:styleId="Revision">
    <w:name w:val="Revision"/>
    <w:hidden/>
    <w:uiPriority w:val="99"/>
    <w:semiHidden/>
    <w:rsid w:val="00F768A4"/>
    <w:pPr>
      <w:spacing w:after="0" w:line="240" w:lineRule="auto"/>
    </w:pPr>
    <w:rPr>
      <w:rFonts w:ascii="Calibri" w:eastAsia="Calibri" w:hAnsi="Calibri" w:cs="Times New Roman"/>
      <w:sz w:val="20"/>
      <w:szCs w:val="20"/>
    </w:rPr>
  </w:style>
  <w:style w:type="paragraph" w:styleId="NormalWeb">
    <w:name w:val="Normal (Web)"/>
    <w:basedOn w:val="Normal"/>
    <w:uiPriority w:val="99"/>
    <w:semiHidden/>
    <w:unhideWhenUsed/>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posalText-Tt">
    <w:name w:val="Proposal Text-Tt"/>
    <w:basedOn w:val="Normal"/>
    <w:uiPriority w:val="99"/>
    <w:rsid w:val="00F768A4"/>
    <w:pPr>
      <w:spacing w:before="120" w:after="120" w:line="240" w:lineRule="auto"/>
    </w:pPr>
    <w:rPr>
      <w:rFonts w:ascii="Arial" w:eastAsia="Calibri" w:hAnsi="Arial" w:cs="Arial"/>
    </w:rPr>
  </w:style>
  <w:style w:type="paragraph" w:customStyle="1" w:styleId="articlepageintro">
    <w:name w:val="articlepageintro"/>
    <w:basedOn w:val="Normal"/>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 2"/>
    <w:basedOn w:val="Normal"/>
    <w:rsid w:val="00F768A4"/>
    <w:pPr>
      <w:spacing w:after="240" w:line="240" w:lineRule="auto"/>
    </w:pPr>
    <w:rPr>
      <w:rFonts w:ascii="Times New Roman" w:eastAsia="Times New Roman" w:hAnsi="Times New Roman" w:cs="Times New Roman"/>
      <w:szCs w:val="24"/>
    </w:rPr>
  </w:style>
  <w:style w:type="paragraph" w:styleId="BodyText3">
    <w:name w:val="Body Text 3"/>
    <w:basedOn w:val="Normal"/>
    <w:link w:val="BodyText3Char"/>
    <w:uiPriority w:val="99"/>
    <w:semiHidden/>
    <w:unhideWhenUsed/>
    <w:rsid w:val="00F768A4"/>
    <w:pPr>
      <w:spacing w:after="120"/>
    </w:pPr>
    <w:rPr>
      <w:rFonts w:ascii="Calibri Light" w:eastAsia="Calibri" w:hAnsi="Calibri Light" w:cstheme="minorHAnsi"/>
      <w:sz w:val="16"/>
      <w:szCs w:val="16"/>
    </w:rPr>
  </w:style>
  <w:style w:type="character" w:customStyle="1" w:styleId="BodyText3Char">
    <w:name w:val="Body Text 3 Char"/>
    <w:basedOn w:val="DefaultParagraphFont"/>
    <w:link w:val="BodyText3"/>
    <w:uiPriority w:val="99"/>
    <w:semiHidden/>
    <w:rsid w:val="00F768A4"/>
    <w:rPr>
      <w:rFonts w:ascii="Calibri Light" w:eastAsia="Calibri" w:hAnsi="Calibri Light" w:cstheme="minorHAnsi"/>
      <w:sz w:val="16"/>
      <w:szCs w:val="16"/>
    </w:rPr>
  </w:style>
  <w:style w:type="character" w:customStyle="1" w:styleId="Style11pt">
    <w:name w:val="Style 11 pt"/>
    <w:basedOn w:val="DefaultParagraphFont"/>
    <w:rsid w:val="00F768A4"/>
    <w:rPr>
      <w:rFonts w:ascii="Times New Roman" w:hAnsi="Times New Roman"/>
      <w:sz w:val="22"/>
    </w:rPr>
  </w:style>
  <w:style w:type="paragraph" w:customStyle="1" w:styleId="Body">
    <w:name w:val="Body"/>
    <w:basedOn w:val="Normal"/>
    <w:rsid w:val="00F768A4"/>
    <w:pPr>
      <w:spacing w:after="240" w:line="240" w:lineRule="auto"/>
    </w:pPr>
    <w:rPr>
      <w:rFonts w:ascii="Arial Narrow" w:eastAsiaTheme="minorEastAsia" w:hAnsi="Arial Narrow" w:cstheme="minorHAnsi"/>
      <w:sz w:val="24"/>
      <w:szCs w:val="24"/>
    </w:rPr>
  </w:style>
  <w:style w:type="character" w:customStyle="1" w:styleId="StrongBlue">
    <w:name w:val="Strong Blue"/>
    <w:basedOn w:val="Strong"/>
    <w:uiPriority w:val="2"/>
    <w:rsid w:val="00F768A4"/>
    <w:rPr>
      <w:rFonts w:eastAsia="Calibri"/>
      <w:b/>
      <w:color w:val="005596"/>
    </w:rPr>
  </w:style>
  <w:style w:type="paragraph" w:styleId="ListNumber2">
    <w:name w:val="List Number 2"/>
    <w:basedOn w:val="Normal"/>
    <w:uiPriority w:val="99"/>
    <w:rsid w:val="00F768A4"/>
    <w:pPr>
      <w:tabs>
        <w:tab w:val="num" w:pos="720"/>
      </w:tabs>
      <w:spacing w:after="240" w:line="240" w:lineRule="auto"/>
      <w:ind w:left="720" w:hanging="360"/>
      <w:contextualSpacing/>
    </w:pPr>
    <w:rPr>
      <w:rFonts w:ascii="Calibri Light" w:eastAsiaTheme="minorEastAsia" w:hAnsi="Calibri Light" w:cstheme="minorHAnsi"/>
      <w:lang w:bidi="en-US"/>
    </w:rPr>
  </w:style>
  <w:style w:type="paragraph" w:styleId="ListBullet2">
    <w:name w:val="List Bullet 2"/>
    <w:basedOn w:val="Normal"/>
    <w:uiPriority w:val="99"/>
    <w:unhideWhenUsed/>
    <w:rsid w:val="00F768A4"/>
    <w:pPr>
      <w:numPr>
        <w:numId w:val="5"/>
      </w:numPr>
      <w:spacing w:after="0" w:line="240" w:lineRule="auto"/>
      <w:contextualSpacing/>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F768A4"/>
    <w:pPr>
      <w:spacing w:after="120"/>
      <w:ind w:left="360"/>
    </w:pPr>
    <w:rPr>
      <w:rFonts w:ascii="Calibri Light" w:eastAsia="Calibri" w:hAnsi="Calibri Light" w:cstheme="minorHAnsi"/>
    </w:rPr>
  </w:style>
  <w:style w:type="character" w:customStyle="1" w:styleId="BodyTextIndentChar">
    <w:name w:val="Body Text Indent Char"/>
    <w:basedOn w:val="DefaultParagraphFont"/>
    <w:link w:val="BodyTextIndent"/>
    <w:uiPriority w:val="99"/>
    <w:semiHidden/>
    <w:rsid w:val="00F768A4"/>
    <w:rPr>
      <w:rFonts w:ascii="Calibri Light" w:eastAsia="Calibri" w:hAnsi="Calibri Light" w:cstheme="minorHAnsi"/>
      <w:sz w:val="21"/>
      <w:szCs w:val="21"/>
    </w:rPr>
  </w:style>
  <w:style w:type="table" w:customStyle="1" w:styleId="MediumShading1-Accent11">
    <w:name w:val="Medium Shading 1 - Accent 11"/>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paragraph" w:customStyle="1" w:styleId="PDTitle">
    <w:name w:val="PD Title"/>
    <w:basedOn w:val="Normal"/>
    <w:qFormat/>
    <w:rsid w:val="00F768A4"/>
    <w:pPr>
      <w:spacing w:after="0" w:line="240" w:lineRule="auto"/>
    </w:pPr>
    <w:rPr>
      <w:rFonts w:ascii="Arial Narrow Bold" w:eastAsia="Times New Roman" w:hAnsi="Arial Narrow Bold" w:cs="Calibri"/>
      <w:b/>
      <w:caps/>
      <w:color w:val="000000" w:themeColor="text1"/>
      <w:sz w:val="26"/>
      <w:szCs w:val="24"/>
    </w:rPr>
  </w:style>
  <w:style w:type="paragraph" w:customStyle="1" w:styleId="PDText">
    <w:name w:val="PD Text"/>
    <w:basedOn w:val="Normal"/>
    <w:qFormat/>
    <w:rsid w:val="00F768A4"/>
    <w:pPr>
      <w:spacing w:line="240" w:lineRule="auto"/>
    </w:pPr>
    <w:rPr>
      <w:rFonts w:ascii="Arial Narrow" w:eastAsia="Times New Roman" w:hAnsi="Arial Narrow" w:cs="Times New Roman"/>
      <w:szCs w:val="24"/>
    </w:rPr>
  </w:style>
  <w:style w:type="table" w:styleId="ColorfulShading-Accent1">
    <w:name w:val="Colorful Shading Accent 1"/>
    <w:basedOn w:val="TableNormal"/>
    <w:uiPriority w:val="71"/>
    <w:rsid w:val="00F768A4"/>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675C53" w:themeColor="accent2"/>
        <w:left w:val="single" w:sz="4" w:space="0" w:color="243658" w:themeColor="accent1"/>
        <w:bottom w:val="single" w:sz="4" w:space="0" w:color="243658" w:themeColor="accent1"/>
        <w:right w:val="single" w:sz="4" w:space="0" w:color="243658" w:themeColor="accent1"/>
        <w:insideH w:val="single" w:sz="4" w:space="0" w:color="FFFFFF" w:themeColor="background1"/>
        <w:insideV w:val="single" w:sz="4" w:space="0" w:color="FFFFFF" w:themeColor="background1"/>
      </w:tblBorders>
    </w:tblPr>
    <w:tcPr>
      <w:shd w:val="clear" w:color="auto" w:fill="E4E9F4" w:themeFill="accent1" w:themeFillTint="19"/>
    </w:tcPr>
    <w:tblStylePr w:type="firstRow">
      <w:rPr>
        <w:b/>
        <w:bCs/>
      </w:rPr>
      <w:tblPr/>
      <w:tcPr>
        <w:tcBorders>
          <w:top w:val="nil"/>
          <w:left w:val="nil"/>
          <w:bottom w:val="single" w:sz="24" w:space="0" w:color="675C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34" w:themeFill="accent1" w:themeFillShade="99"/>
      </w:tcPr>
    </w:tblStylePr>
    <w:tblStylePr w:type="firstCol">
      <w:rPr>
        <w:color w:val="FFFFFF" w:themeColor="background1"/>
      </w:rPr>
      <w:tblPr/>
      <w:tcPr>
        <w:tcBorders>
          <w:top w:val="nil"/>
          <w:left w:val="nil"/>
          <w:bottom w:val="nil"/>
          <w:right w:val="nil"/>
          <w:insideH w:val="single" w:sz="4" w:space="0" w:color="152034" w:themeColor="accent1" w:themeShade="99"/>
          <w:insideV w:val="nil"/>
        </w:tcBorders>
        <w:shd w:val="clear" w:color="auto" w:fill="1520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2034" w:themeFill="accent1" w:themeFillShade="99"/>
      </w:tcPr>
    </w:tblStylePr>
    <w:tblStylePr w:type="band1Vert">
      <w:tblPr/>
      <w:tcPr>
        <w:shd w:val="clear" w:color="auto" w:fill="91A7D2" w:themeFill="accent1" w:themeFillTint="66"/>
      </w:tcPr>
    </w:tblStylePr>
    <w:tblStylePr w:type="band1Horz">
      <w:tblPr/>
      <w:tcPr>
        <w:shd w:val="clear" w:color="auto" w:fill="7692C7" w:themeFill="accent1" w:themeFillTint="7F"/>
      </w:tcPr>
    </w:tblStylePr>
    <w:tblStylePr w:type="neCell">
      <w:rPr>
        <w:color w:val="000000" w:themeColor="text1"/>
      </w:rPr>
    </w:tblStylePr>
    <w:tblStylePr w:type="nwCell">
      <w:rPr>
        <w:color w:val="000000" w:themeColor="text1"/>
      </w:rPr>
    </w:tblStylePr>
  </w:style>
  <w:style w:type="paragraph" w:customStyle="1" w:styleId="PDBullets">
    <w:name w:val="PD Bullets"/>
    <w:basedOn w:val="ListBullet"/>
    <w:rsid w:val="00F768A4"/>
    <w:rPr>
      <w:color w:val="000000" w:themeColor="text1"/>
    </w:rPr>
  </w:style>
  <w:style w:type="paragraph" w:customStyle="1" w:styleId="LetterBullets">
    <w:name w:val="Letter Bullets"/>
    <w:basedOn w:val="ListParagraph"/>
    <w:rsid w:val="00F768A4"/>
    <w:pPr>
      <w:autoSpaceDE w:val="0"/>
      <w:autoSpaceDN w:val="0"/>
      <w:adjustRightInd w:val="0"/>
      <w:spacing w:line="240" w:lineRule="auto"/>
      <w:ind w:left="0"/>
    </w:pPr>
    <w:rPr>
      <w:rFonts w:cs="Arial Narrow"/>
      <w:color w:val="000000"/>
      <w:sz w:val="24"/>
      <w:szCs w:val="24"/>
    </w:rPr>
  </w:style>
  <w:style w:type="table" w:customStyle="1" w:styleId="ListTable2-Accent51">
    <w:name w:val="List Table 2 - Accent 5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EEEBE3" w:themeColor="accent5" w:themeTint="99"/>
        <w:bottom w:val="single" w:sz="4" w:space="0" w:color="EEEBE3" w:themeColor="accent5" w:themeTint="99"/>
        <w:insideH w:val="single" w:sz="4" w:space="0" w:color="EEEB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1">
    <w:name w:val="Table Heading 1"/>
    <w:basedOn w:val="Normal"/>
    <w:rsid w:val="00F768A4"/>
    <w:pPr>
      <w:autoSpaceDE w:val="0"/>
      <w:autoSpaceDN w:val="0"/>
      <w:adjustRightInd w:val="0"/>
      <w:spacing w:after="0" w:line="240" w:lineRule="auto"/>
    </w:pPr>
    <w:rPr>
      <w:rFonts w:ascii="Calibri Light" w:eastAsia="Times New Roman" w:hAnsi="Calibri Light" w:cs="Arial Narrow"/>
      <w:color w:val="B9AD8C" w:themeColor="accent5" w:themeShade="BF"/>
      <w:sz w:val="24"/>
      <w:szCs w:val="24"/>
    </w:rPr>
  </w:style>
  <w:style w:type="paragraph" w:customStyle="1" w:styleId="TableCheck1">
    <w:name w:val="Table Check 1"/>
    <w:basedOn w:val="ListParagraph"/>
    <w:qFormat/>
    <w:rsid w:val="00EF63C9"/>
    <w:pPr>
      <w:numPr>
        <w:numId w:val="6"/>
      </w:numPr>
      <w:autoSpaceDE w:val="0"/>
      <w:autoSpaceDN w:val="0"/>
      <w:adjustRightInd w:val="0"/>
      <w:spacing w:after="80" w:line="240" w:lineRule="auto"/>
      <w:ind w:left="336" w:hanging="264"/>
      <w:jc w:val="left"/>
    </w:pPr>
    <w:rPr>
      <w:rFonts w:asciiTheme="minorHAnsi" w:hAnsiTheme="minorHAnsi"/>
      <w:bCs/>
      <w:color w:val="000000" w:themeColor="text1"/>
      <w:sz w:val="20"/>
      <w:szCs w:val="24"/>
    </w:rPr>
  </w:style>
  <w:style w:type="paragraph" w:customStyle="1" w:styleId="TableHeader1">
    <w:name w:val="Table Header 1"/>
    <w:basedOn w:val="TableHeading1"/>
    <w:rsid w:val="00F768A4"/>
    <w:pPr>
      <w:jc w:val="center"/>
    </w:pPr>
    <w:rPr>
      <w:b/>
      <w:bCs/>
      <w:sz w:val="22"/>
    </w:rPr>
  </w:style>
  <w:style w:type="table" w:customStyle="1" w:styleId="ListTable2-Accent11">
    <w:name w:val="List Table 2 - Accent 1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customStyle="1" w:styleId="ResumeTextChar">
    <w:name w:val="Resume Text Char"/>
    <w:link w:val="ResumeText"/>
    <w:rsid w:val="00F768A4"/>
    <w:rPr>
      <w:rFonts w:ascii="Calibri Light" w:eastAsia="Times New Roman" w:hAnsi="Calibri Light" w:cs="Times New Roman"/>
      <w:sz w:val="21"/>
      <w:szCs w:val="21"/>
    </w:rPr>
  </w:style>
  <w:style w:type="character" w:styleId="IntenseEmphasis">
    <w:name w:val="Intense Emphasis"/>
    <w:basedOn w:val="DefaultParagraphFont"/>
    <w:uiPriority w:val="24"/>
    <w:qFormat/>
    <w:rsid w:val="00F768A4"/>
    <w:rPr>
      <w:rFonts w:ascii="Arial" w:hAnsi="Arial"/>
      <w:b/>
      <w:bCs/>
      <w:i/>
      <w:iCs/>
      <w:color w:val="243658" w:themeColor="accent1"/>
      <w:sz w:val="24"/>
    </w:rPr>
  </w:style>
  <w:style w:type="paragraph" w:customStyle="1" w:styleId="PhaseBullet1">
    <w:name w:val="Phase Bullet 1"/>
    <w:basedOn w:val="Default"/>
    <w:rsid w:val="00F768A4"/>
    <w:pPr>
      <w:numPr>
        <w:numId w:val="7"/>
      </w:numPr>
      <w:ind w:left="1080"/>
    </w:pPr>
    <w:rPr>
      <w:rFonts w:ascii="Corbel" w:eastAsiaTheme="minorEastAsia" w:hAnsi="Corbel" w:cs="Arial"/>
      <w:color w:val="FFFFFF" w:themeColor="background1"/>
      <w:sz w:val="22"/>
    </w:rPr>
  </w:style>
  <w:style w:type="paragraph" w:styleId="ListNumber">
    <w:name w:val="List Number"/>
    <w:basedOn w:val="Normal"/>
    <w:uiPriority w:val="99"/>
    <w:unhideWhenUsed/>
    <w:rsid w:val="00F768A4"/>
    <w:pPr>
      <w:numPr>
        <w:numId w:val="8"/>
      </w:numPr>
      <w:spacing w:after="240"/>
      <w:contextualSpacing/>
    </w:pPr>
    <w:rPr>
      <w:rFonts w:ascii="Calibri Light" w:eastAsia="Calibri" w:hAnsi="Calibri Light" w:cstheme="minorHAnsi"/>
    </w:rPr>
  </w:style>
  <w:style w:type="table" w:customStyle="1" w:styleId="GridTable4-Accent11">
    <w:name w:val="Grid Table 4 - Accent 11"/>
    <w:basedOn w:val="TableNormal"/>
    <w:uiPriority w:val="49"/>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color w:val="FFFFFF" w:themeColor="background1"/>
      </w:rPr>
      <w:tblPr/>
      <w:tcPr>
        <w:tcBorders>
          <w:top w:val="single" w:sz="4" w:space="0" w:color="243658" w:themeColor="accent1"/>
          <w:left w:val="single" w:sz="4" w:space="0" w:color="243658" w:themeColor="accent1"/>
          <w:bottom w:val="single" w:sz="4" w:space="0" w:color="243658" w:themeColor="accent1"/>
          <w:right w:val="single" w:sz="4" w:space="0" w:color="243658" w:themeColor="accent1"/>
          <w:insideH w:val="nil"/>
          <w:insideV w:val="nil"/>
        </w:tcBorders>
        <w:shd w:val="clear" w:color="auto" w:fill="243658" w:themeFill="accent1"/>
      </w:tcPr>
    </w:tblStylePr>
    <w:tblStylePr w:type="lastRow">
      <w:rPr>
        <w:b/>
        <w:bCs/>
      </w:rPr>
      <w:tblPr/>
      <w:tcPr>
        <w:tcBorders>
          <w:top w:val="double" w:sz="4" w:space="0" w:color="243658" w:themeColor="accent1"/>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styleId="FollowedHyperlink">
    <w:name w:val="FollowedHyperlink"/>
    <w:basedOn w:val="DefaultParagraphFont"/>
    <w:uiPriority w:val="99"/>
    <w:semiHidden/>
    <w:unhideWhenUsed/>
    <w:rsid w:val="00F768A4"/>
    <w:rPr>
      <w:color w:val="464646" w:themeColor="followedHyperlink"/>
      <w:u w:val="single"/>
    </w:rPr>
  </w:style>
  <w:style w:type="paragraph" w:customStyle="1" w:styleId="DPPParas">
    <w:name w:val="DPP: Paras"/>
    <w:basedOn w:val="Normal"/>
    <w:link w:val="DPPParasChar"/>
    <w:rsid w:val="00F768A4"/>
    <w:pPr>
      <w:tabs>
        <w:tab w:val="left" w:pos="693"/>
      </w:tabs>
      <w:spacing w:before="60" w:after="120" w:line="240" w:lineRule="atLeast"/>
    </w:pPr>
    <w:rPr>
      <w:rFonts w:ascii="Times New Roman" w:eastAsia="Times New Roman" w:hAnsi="Times New Roman" w:cs="Times New Roman"/>
      <w:lang w:val="x-none" w:eastAsia="x-none"/>
    </w:rPr>
  </w:style>
  <w:style w:type="character" w:customStyle="1" w:styleId="DPPParasChar">
    <w:name w:val="DPP: Paras Char"/>
    <w:link w:val="DPPParas"/>
    <w:locked/>
    <w:rsid w:val="00F768A4"/>
    <w:rPr>
      <w:rFonts w:ascii="Times New Roman" w:eastAsia="Times New Roman" w:hAnsi="Times New Roman" w:cs="Times New Roman"/>
      <w:sz w:val="21"/>
      <w:szCs w:val="21"/>
      <w:lang w:val="x-none" w:eastAsia="x-none"/>
    </w:rPr>
  </w:style>
  <w:style w:type="numbering" w:customStyle="1" w:styleId="Headings">
    <w:name w:val="Headings"/>
    <w:uiPriority w:val="99"/>
    <w:rsid w:val="00F768A4"/>
    <w:pPr>
      <w:numPr>
        <w:numId w:val="9"/>
      </w:numPr>
    </w:pPr>
  </w:style>
  <w:style w:type="paragraph" w:customStyle="1" w:styleId="PDDetails2">
    <w:name w:val="PD Details 2"/>
    <w:basedOn w:val="PDDetails"/>
    <w:rsid w:val="00F768A4"/>
    <w:pPr>
      <w:spacing w:after="120"/>
      <w:ind w:left="1080" w:right="86"/>
      <w:contextualSpacing/>
    </w:pPr>
    <w:rPr>
      <w:rFonts w:ascii="Segoe UI Light" w:hAnsi="Segoe UI Light"/>
    </w:rPr>
  </w:style>
  <w:style w:type="paragraph" w:customStyle="1" w:styleId="TableText">
    <w:name w:val="Table Text"/>
    <w:basedOn w:val="TableHeading1"/>
    <w:qFormat/>
    <w:rsid w:val="009F4470"/>
    <w:pPr>
      <w:spacing w:after="80"/>
      <w:ind w:left="-14"/>
      <w:jc w:val="left"/>
    </w:pPr>
    <w:rPr>
      <w:rFonts w:asciiTheme="minorHAnsi" w:hAnsiTheme="minorHAnsi" w:cstheme="minorHAnsi"/>
      <w:bCs/>
      <w:color w:val="000000" w:themeColor="text1"/>
      <w:sz w:val="20"/>
      <w:szCs w:val="21"/>
    </w:rPr>
  </w:style>
  <w:style w:type="paragraph" w:styleId="Caption">
    <w:name w:val="caption"/>
    <w:aliases w:val="Note"/>
    <w:basedOn w:val="Normal"/>
    <w:next w:val="Normal"/>
    <w:uiPriority w:val="35"/>
    <w:unhideWhenUsed/>
    <w:qFormat/>
    <w:rsid w:val="00EF63C9"/>
    <w:pPr>
      <w:keepNext/>
      <w:spacing w:after="120" w:line="240" w:lineRule="auto"/>
      <w:jc w:val="center"/>
    </w:pPr>
    <w:rPr>
      <w:rFonts w:asciiTheme="majorHAnsi" w:eastAsia="Times New Roman" w:hAnsiTheme="majorHAnsi" w:cstheme="minorHAnsi"/>
      <w:bCs/>
      <w:i/>
      <w:color w:val="675C53" w:themeColor="accent2"/>
    </w:rPr>
  </w:style>
  <w:style w:type="table" w:styleId="ListTable2-Accent1">
    <w:name w:val="List Table 2 Accent 1"/>
    <w:basedOn w:val="TableNormal"/>
    <w:uiPriority w:val="47"/>
    <w:rsid w:val="00F768A4"/>
    <w:pPr>
      <w:spacing w:after="0" w:line="240" w:lineRule="auto"/>
    </w:pPr>
    <w:rPr>
      <w:rFonts w:ascii="Segoe UI Light" w:eastAsia="Times New Roman" w:hAnsi="Segoe UI Light"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paragraph" w:customStyle="1" w:styleId="Bullet1">
    <w:name w:val="Bullet 1"/>
    <w:aliases w:val="b1,b1 Char Char Char Char Char"/>
    <w:basedOn w:val="BodyText"/>
    <w:link w:val="Bullet1Char"/>
    <w:rsid w:val="00F768A4"/>
    <w:pPr>
      <w:numPr>
        <w:numId w:val="10"/>
      </w:numPr>
      <w:tabs>
        <w:tab w:val="left" w:pos="300"/>
      </w:tabs>
      <w:spacing w:before="60" w:after="60" w:line="270" w:lineRule="exact"/>
      <w:jc w:val="left"/>
    </w:pPr>
    <w:rPr>
      <w:rFonts w:ascii="Times New Roman" w:hAnsi="Times New Roman"/>
      <w:color w:val="000000"/>
      <w:kern w:val="22"/>
      <w:szCs w:val="20"/>
    </w:rPr>
  </w:style>
  <w:style w:type="character" w:customStyle="1" w:styleId="Bullet1Char">
    <w:name w:val="Bullet 1 Char"/>
    <w:aliases w:val="b1 Char,b1 Char Char"/>
    <w:basedOn w:val="DefaultParagraphFont"/>
    <w:link w:val="Bullet1"/>
    <w:rsid w:val="00F768A4"/>
    <w:rPr>
      <w:rFonts w:ascii="Times New Roman" w:eastAsia="Times New Roman" w:hAnsi="Times New Roman" w:cs="Times New Roman"/>
      <w:noProof/>
      <w:color w:val="000000"/>
      <w:kern w:val="22"/>
      <w:sz w:val="21"/>
      <w:szCs w:val="20"/>
    </w:rPr>
  </w:style>
  <w:style w:type="character" w:customStyle="1" w:styleId="IntenseEmphasisBlue">
    <w:name w:val="Intense Emphasis Blue"/>
    <w:basedOn w:val="IntenseEmphasis"/>
    <w:uiPriority w:val="3"/>
    <w:qFormat/>
    <w:rsid w:val="00F768A4"/>
    <w:rPr>
      <w:rFonts w:ascii="Arial" w:hAnsi="Arial"/>
      <w:b/>
      <w:bCs/>
      <w:i/>
      <w:iCs/>
      <w:color w:val="005596"/>
      <w:sz w:val="24"/>
    </w:rPr>
  </w:style>
  <w:style w:type="paragraph" w:styleId="FootnoteText">
    <w:name w:val="footnote text"/>
    <w:basedOn w:val="Normal"/>
    <w:link w:val="FootnoteTextChar"/>
    <w:uiPriority w:val="99"/>
    <w:rsid w:val="00F768A4"/>
    <w:pPr>
      <w:spacing w:after="0" w:line="240" w:lineRule="auto"/>
    </w:pPr>
    <w:rPr>
      <w:rFonts w:ascii="Arial" w:eastAsiaTheme="minorEastAsia" w:hAnsi="Arial" w:cstheme="minorHAnsi"/>
      <w:sz w:val="20"/>
      <w:szCs w:val="20"/>
    </w:rPr>
  </w:style>
  <w:style w:type="character" w:customStyle="1" w:styleId="FootnoteTextChar">
    <w:name w:val="Footnote Text Char"/>
    <w:basedOn w:val="DefaultParagraphFont"/>
    <w:link w:val="FootnoteText"/>
    <w:uiPriority w:val="99"/>
    <w:rsid w:val="00F768A4"/>
    <w:rPr>
      <w:rFonts w:ascii="Arial" w:eastAsiaTheme="minorEastAsia" w:hAnsi="Arial" w:cstheme="minorHAnsi"/>
      <w:sz w:val="20"/>
      <w:szCs w:val="20"/>
    </w:rPr>
  </w:style>
  <w:style w:type="character" w:styleId="FootnoteReference">
    <w:name w:val="footnote reference"/>
    <w:basedOn w:val="DefaultParagraphFont"/>
    <w:uiPriority w:val="99"/>
    <w:rsid w:val="00F768A4"/>
    <w:rPr>
      <w:vertAlign w:val="superscript"/>
    </w:rPr>
  </w:style>
  <w:style w:type="paragraph" w:customStyle="1" w:styleId="BulletedList">
    <w:name w:val="Bulleted List"/>
    <w:basedOn w:val="Normal"/>
    <w:link w:val="BulletedListChar"/>
    <w:uiPriority w:val="5"/>
    <w:rsid w:val="00F768A4"/>
    <w:pPr>
      <w:numPr>
        <w:numId w:val="11"/>
      </w:numPr>
      <w:spacing w:before="60" w:after="120" w:line="300" w:lineRule="exact"/>
    </w:pPr>
    <w:rPr>
      <w:rFonts w:ascii="Arial" w:eastAsia="Calibri" w:hAnsi="Arial" w:cs="Times New Roman"/>
      <w:sz w:val="20"/>
    </w:rPr>
  </w:style>
  <w:style w:type="character" w:customStyle="1" w:styleId="BulletedListChar">
    <w:name w:val="Bulleted List Char"/>
    <w:basedOn w:val="DefaultParagraphFont"/>
    <w:link w:val="BulletedList"/>
    <w:uiPriority w:val="5"/>
    <w:rsid w:val="00F768A4"/>
    <w:rPr>
      <w:rFonts w:ascii="Arial" w:eastAsia="Calibri" w:hAnsi="Arial" w:cs="Times New Roman"/>
      <w:noProof/>
      <w:sz w:val="20"/>
      <w:szCs w:val="21"/>
    </w:rPr>
  </w:style>
  <w:style w:type="character" w:customStyle="1" w:styleId="A3">
    <w:name w:val="A3"/>
    <w:uiPriority w:val="99"/>
    <w:rsid w:val="00F768A4"/>
    <w:rPr>
      <w:rFonts w:cs="Myriad Pro"/>
      <w:color w:val="000000"/>
      <w:sz w:val="22"/>
      <w:szCs w:val="22"/>
    </w:rPr>
  </w:style>
  <w:style w:type="paragraph" w:customStyle="1" w:styleId="BlueBoxResumes">
    <w:name w:val="Blue Box Resumes"/>
    <w:basedOn w:val="BodyText"/>
    <w:link w:val="BlueBoxResumesChar"/>
    <w:rsid w:val="00F768A4"/>
    <w:pPr>
      <w:tabs>
        <w:tab w:val="left" w:pos="-1440"/>
        <w:tab w:val="left" w:pos="-72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after="200"/>
      <w:jc w:val="center"/>
    </w:pPr>
    <w:rPr>
      <w:rFonts w:ascii="Cambria" w:hAnsi="Cambria"/>
      <w:i/>
      <w:sz w:val="20"/>
      <w:szCs w:val="20"/>
    </w:rPr>
  </w:style>
  <w:style w:type="character" w:customStyle="1" w:styleId="BlueBoxResumesChar">
    <w:name w:val="Blue Box Resumes Char"/>
    <w:basedOn w:val="BodyTextChar"/>
    <w:link w:val="BlueBoxResumes"/>
    <w:rsid w:val="00F768A4"/>
    <w:rPr>
      <w:rFonts w:ascii="Cambria" w:eastAsia="Times New Roman" w:hAnsi="Cambria" w:cs="Times New Roman"/>
      <w:i/>
      <w:sz w:val="20"/>
      <w:szCs w:val="20"/>
    </w:rPr>
  </w:style>
  <w:style w:type="paragraph" w:customStyle="1" w:styleId="BodyText1">
    <w:name w:val="Body Text1"/>
    <w:basedOn w:val="Normal"/>
    <w:link w:val="BodytextChar0"/>
    <w:rsid w:val="00F768A4"/>
    <w:pPr>
      <w:spacing w:before="120" w:after="120" w:line="240" w:lineRule="auto"/>
    </w:pPr>
    <w:rPr>
      <w:rFonts w:ascii="Arial Narrow" w:eastAsia="Times New Roman" w:hAnsi="Arial Narrow" w:cs="Times New Roman"/>
      <w:sz w:val="20"/>
      <w:szCs w:val="20"/>
    </w:rPr>
  </w:style>
  <w:style w:type="character" w:customStyle="1" w:styleId="BodytextChar0">
    <w:name w:val="Body text Char"/>
    <w:link w:val="BodyText1"/>
    <w:rsid w:val="00F768A4"/>
    <w:rPr>
      <w:rFonts w:ascii="Arial Narrow" w:eastAsia="Times New Roman" w:hAnsi="Arial Narrow" w:cs="Times New Roman"/>
      <w:sz w:val="20"/>
      <w:szCs w:val="20"/>
    </w:rPr>
  </w:style>
  <w:style w:type="paragraph" w:customStyle="1" w:styleId="TtCalloutHeading1">
    <w:name w:val="Tt Callout Heading 1"/>
    <w:next w:val="Normal"/>
    <w:link w:val="TtCalloutHeading1Char"/>
    <w:uiPriority w:val="98"/>
    <w:rsid w:val="00F768A4"/>
    <w:pPr>
      <w:framePr w:wrap="around" w:vAnchor="text" w:hAnchor="text" w:y="1"/>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D9D9D9" w:themeFill="background1" w:themeFillShade="D9"/>
      <w:suppressAutoHyphens/>
      <w:spacing w:after="120" w:line="240" w:lineRule="auto"/>
      <w:ind w:left="144" w:right="144"/>
      <w:contextualSpacing/>
    </w:pPr>
    <w:rPr>
      <w:rFonts w:asciiTheme="majorHAnsi" w:eastAsia="Calibri" w:hAnsiTheme="majorHAnsi" w:cs="Times New Roman"/>
      <w:b/>
      <w:caps/>
      <w:color w:val="005596"/>
      <w:sz w:val="18"/>
      <w:szCs w:val="20"/>
    </w:rPr>
  </w:style>
  <w:style w:type="character" w:customStyle="1" w:styleId="TtCalloutHeading1Char">
    <w:name w:val="Tt Callout Heading 1 Char"/>
    <w:basedOn w:val="DefaultParagraphFont"/>
    <w:link w:val="TtCalloutHeading1"/>
    <w:uiPriority w:val="98"/>
    <w:rsid w:val="00F768A4"/>
    <w:rPr>
      <w:rFonts w:asciiTheme="majorHAnsi" w:eastAsia="Calibri" w:hAnsiTheme="majorHAnsi" w:cs="Times New Roman"/>
      <w:b/>
      <w:caps/>
      <w:color w:val="005596"/>
      <w:sz w:val="18"/>
      <w:szCs w:val="20"/>
      <w:shd w:val="clear" w:color="auto" w:fill="D9D9D9" w:themeFill="background1" w:themeFillShade="D9"/>
    </w:rPr>
  </w:style>
  <w:style w:type="paragraph" w:customStyle="1" w:styleId="Ttcallouttext">
    <w:name w:val="Tt callout text"/>
    <w:link w:val="TtcallouttextChar"/>
    <w:uiPriority w:val="98"/>
    <w:rsid w:val="00F768A4"/>
    <w:pPr>
      <w:spacing w:before="40" w:after="120" w:line="240" w:lineRule="auto"/>
      <w:ind w:left="144" w:right="144"/>
      <w:contextualSpacing/>
    </w:pPr>
    <w:rPr>
      <w:rFonts w:ascii="Calibri" w:eastAsia="Calibri" w:hAnsi="Calibri" w:cs="Times New Roman"/>
      <w:color w:val="404040" w:themeColor="text1" w:themeTint="BF"/>
      <w:sz w:val="20"/>
      <w:szCs w:val="20"/>
    </w:rPr>
  </w:style>
  <w:style w:type="character" w:customStyle="1" w:styleId="TtcallouttextChar">
    <w:name w:val="Tt callout text Char"/>
    <w:basedOn w:val="DefaultParagraphFont"/>
    <w:link w:val="Ttcallouttext"/>
    <w:uiPriority w:val="98"/>
    <w:rsid w:val="00F768A4"/>
    <w:rPr>
      <w:rFonts w:ascii="Calibri" w:eastAsia="Calibri" w:hAnsi="Calibri" w:cs="Times New Roman"/>
      <w:color w:val="404040" w:themeColor="text1" w:themeTint="BF"/>
      <w:sz w:val="20"/>
      <w:szCs w:val="20"/>
    </w:rPr>
  </w:style>
  <w:style w:type="paragraph" w:customStyle="1" w:styleId="TableNoSpacing">
    <w:name w:val="Table No Spacing"/>
    <w:basedOn w:val="Normal"/>
    <w:uiPriority w:val="6"/>
    <w:rsid w:val="00F768A4"/>
    <w:pPr>
      <w:spacing w:after="0" w:line="260" w:lineRule="exact"/>
    </w:pPr>
    <w:rPr>
      <w:rFonts w:ascii="Arial" w:eastAsiaTheme="minorEastAsia" w:hAnsi="Arial" w:cstheme="minorHAnsi"/>
      <w:sz w:val="20"/>
      <w:szCs w:val="24"/>
    </w:rPr>
  </w:style>
  <w:style w:type="paragraph" w:customStyle="1" w:styleId="Task">
    <w:name w:val="Task"/>
    <w:basedOn w:val="Heading3"/>
    <w:rsid w:val="00F768A4"/>
    <w:pPr>
      <w:pBdr>
        <w:top w:val="single" w:sz="12" w:space="1" w:color="15315D" w:themeColor="accent6" w:themeShade="BF"/>
        <w:left w:val="single" w:sz="4" w:space="4" w:color="1B2841" w:themeColor="accent1" w:themeShade="BF"/>
        <w:bottom w:val="single" w:sz="4" w:space="1" w:color="243658" w:themeColor="accent1"/>
      </w:pBdr>
      <w:spacing w:before="120" w:after="120"/>
      <w:ind w:left="720" w:hanging="720"/>
      <w:jc w:val="both"/>
    </w:pPr>
    <w:rPr>
      <w:rFonts w:eastAsia="MS Gothic" w:cstheme="majorHAnsi"/>
      <w:bCs/>
      <w:color w:val="56451D" w:themeColor="accent3" w:themeShade="80"/>
      <w:sz w:val="28"/>
      <w:szCs w:val="21"/>
    </w:rPr>
  </w:style>
  <w:style w:type="paragraph" w:customStyle="1" w:styleId="TableHeader">
    <w:name w:val="Table Header"/>
    <w:basedOn w:val="Normal"/>
    <w:link w:val="TableHeaderChar"/>
    <w:qFormat/>
    <w:rsid w:val="009F4470"/>
    <w:pPr>
      <w:spacing w:after="0"/>
    </w:pPr>
    <w:rPr>
      <w:rFonts w:asciiTheme="majorHAnsi" w:eastAsia="Calibri" w:hAnsiTheme="majorHAnsi" w:cstheme="minorHAnsi"/>
      <w:b/>
      <w:bCs/>
      <w:color w:val="FFFFFF" w:themeColor="background1"/>
      <w:sz w:val="20"/>
    </w:rPr>
  </w:style>
  <w:style w:type="paragraph" w:customStyle="1" w:styleId="TableBold">
    <w:name w:val="Table Bold"/>
    <w:link w:val="TableBoldChar"/>
    <w:uiPriority w:val="17"/>
    <w:rsid w:val="00F768A4"/>
    <w:pPr>
      <w:spacing w:before="60" w:after="60" w:line="240" w:lineRule="auto"/>
    </w:pPr>
    <w:rPr>
      <w:rFonts w:ascii="Franklin Gothic Medium Cond" w:eastAsia="Calibri" w:hAnsi="Franklin Gothic Medium Cond" w:cs="Times New Roman"/>
      <w:sz w:val="20"/>
      <w:szCs w:val="20"/>
    </w:rPr>
  </w:style>
  <w:style w:type="character" w:customStyle="1" w:styleId="TableHeaderChar">
    <w:name w:val="Table Header Char"/>
    <w:basedOn w:val="DefaultParagraphFont"/>
    <w:link w:val="TableHeader"/>
    <w:rsid w:val="009F4470"/>
    <w:rPr>
      <w:rFonts w:asciiTheme="majorHAnsi" w:eastAsia="Calibri" w:hAnsiTheme="majorHAnsi" w:cstheme="minorHAnsi"/>
      <w:b/>
      <w:bCs/>
      <w:noProof/>
      <w:color w:val="FFFFFF" w:themeColor="background1"/>
      <w:sz w:val="20"/>
      <w:szCs w:val="21"/>
    </w:rPr>
  </w:style>
  <w:style w:type="paragraph" w:customStyle="1" w:styleId="Tabletext0">
    <w:name w:val="Table text"/>
    <w:aliases w:val="tt,table text,Table Title,table titles,Table Titles,table title,tx,TableText,tabletext"/>
    <w:link w:val="TabletextChar"/>
    <w:uiPriority w:val="18"/>
    <w:qFormat/>
    <w:rsid w:val="00F768A4"/>
    <w:pPr>
      <w:spacing w:before="60" w:after="60" w:line="240" w:lineRule="auto"/>
    </w:pPr>
    <w:rPr>
      <w:rFonts w:ascii="Franklin Gothic Book" w:eastAsia="Calibri" w:hAnsi="Franklin Gothic Book" w:cs="Times New Roman"/>
      <w:sz w:val="18"/>
      <w:szCs w:val="20"/>
    </w:rPr>
  </w:style>
  <w:style w:type="character" w:customStyle="1" w:styleId="TableBoldChar">
    <w:name w:val="Table Bold Char"/>
    <w:basedOn w:val="DefaultParagraphFont"/>
    <w:link w:val="TableBold"/>
    <w:uiPriority w:val="17"/>
    <w:rsid w:val="00F768A4"/>
    <w:rPr>
      <w:rFonts w:ascii="Franklin Gothic Medium Cond" w:eastAsia="Calibri" w:hAnsi="Franklin Gothic Medium Cond" w:cs="Times New Roman"/>
      <w:sz w:val="20"/>
      <w:szCs w:val="20"/>
    </w:rPr>
  </w:style>
  <w:style w:type="character" w:customStyle="1" w:styleId="TabletextChar">
    <w:name w:val="Table text Char"/>
    <w:basedOn w:val="DefaultParagraphFont"/>
    <w:link w:val="Tabletext0"/>
    <w:uiPriority w:val="18"/>
    <w:rsid w:val="00F768A4"/>
    <w:rPr>
      <w:rFonts w:ascii="Franklin Gothic Book" w:eastAsia="Calibri" w:hAnsi="Franklin Gothic Book" w:cs="Times New Roman"/>
      <w:sz w:val="18"/>
      <w:szCs w:val="20"/>
    </w:rPr>
  </w:style>
  <w:style w:type="paragraph" w:customStyle="1" w:styleId="AppH1">
    <w:name w:val="App H1"/>
    <w:basedOn w:val="Title"/>
    <w:rsid w:val="00F768A4"/>
    <w:rPr>
      <w:sz w:val="36"/>
    </w:rPr>
  </w:style>
  <w:style w:type="paragraph" w:customStyle="1" w:styleId="AppH2">
    <w:name w:val="App H2"/>
    <w:basedOn w:val="Normal"/>
    <w:rsid w:val="00F768A4"/>
    <w:pPr>
      <w:spacing w:after="240"/>
      <w:jc w:val="center"/>
    </w:pPr>
    <w:rPr>
      <w:rFonts w:ascii="Calibri Light" w:eastAsia="Calibri" w:hAnsi="Calibri Light" w:cstheme="minorHAnsi"/>
      <w:sz w:val="32"/>
    </w:rPr>
  </w:style>
  <w:style w:type="paragraph" w:customStyle="1" w:styleId="TableText1">
    <w:name w:val="Table Text 1"/>
    <w:basedOn w:val="TableText"/>
    <w:qFormat/>
    <w:rsid w:val="009F4470"/>
    <w:rPr>
      <w:b/>
      <w:bCs w:val="0"/>
      <w:color w:val="1D427D" w:themeColor="accent6"/>
    </w:rPr>
  </w:style>
  <w:style w:type="paragraph" w:customStyle="1" w:styleId="AppendixH1">
    <w:name w:val="Appendix H1"/>
    <w:basedOn w:val="Title"/>
    <w:qFormat/>
    <w:rsid w:val="00F768A4"/>
    <w:pPr>
      <w:pBdr>
        <w:bottom w:val="single" w:sz="12" w:space="1" w:color="433C29" w:themeColor="background2" w:themeShade="40"/>
      </w:pBdr>
      <w:spacing w:before="240" w:after="0"/>
      <w:contextualSpacing/>
      <w:jc w:val="center"/>
    </w:pPr>
    <w:rPr>
      <w:rFonts w:cstheme="majorHAnsi"/>
      <w:spacing w:val="5"/>
      <w:sz w:val="36"/>
      <w:szCs w:val="72"/>
    </w:rPr>
  </w:style>
  <w:style w:type="paragraph" w:customStyle="1" w:styleId="AppendixH2">
    <w:name w:val="Appendix H2"/>
    <w:basedOn w:val="Heading5"/>
    <w:qFormat/>
    <w:rsid w:val="00F768A4"/>
    <w:pPr>
      <w:pBdr>
        <w:bottom w:val="none" w:sz="0" w:space="0" w:color="auto"/>
      </w:pBdr>
      <w:spacing w:before="40" w:after="0" w:line="276" w:lineRule="auto"/>
      <w:jc w:val="center"/>
    </w:pPr>
    <w:rPr>
      <w:rFonts w:asciiTheme="minorHAnsi" w:hAnsiTheme="minorHAnsi"/>
      <w:color w:val="433C29" w:themeColor="accent5" w:themeShade="40"/>
      <w:sz w:val="28"/>
    </w:rPr>
  </w:style>
  <w:style w:type="paragraph" w:customStyle="1" w:styleId="OtherHeading">
    <w:name w:val="Other Heading"/>
    <w:basedOn w:val="Normal"/>
    <w:qFormat/>
    <w:rsid w:val="00F768A4"/>
    <w:pPr>
      <w:keepNext/>
      <w:keepLines/>
      <w:numPr>
        <w:ilvl w:val="1"/>
      </w:numPr>
      <w:pBdr>
        <w:top w:val="single" w:sz="8" w:space="1" w:color="3188FF" w:themeColor="accent4" w:themeShade="BF"/>
        <w:bottom w:val="single" w:sz="18" w:space="1" w:color="243658" w:themeColor="accent1"/>
      </w:pBdr>
      <w:spacing w:before="200" w:after="240" w:line="240" w:lineRule="auto"/>
      <w:ind w:left="576" w:hanging="576"/>
      <w:outlineLvl w:val="1"/>
    </w:pPr>
    <w:rPr>
      <w:rFonts w:ascii="Cambria" w:eastAsia="MS Gothic" w:hAnsi="Cambria" w:cstheme="minorHAnsi"/>
      <w:b/>
      <w:bCs/>
      <w:smallCaps/>
      <w:color w:val="000000" w:themeColor="text1"/>
      <w:sz w:val="32"/>
      <w:szCs w:val="26"/>
    </w:rPr>
  </w:style>
  <w:style w:type="paragraph" w:customStyle="1" w:styleId="Header1">
    <w:name w:val="Header 1"/>
    <w:basedOn w:val="Normal"/>
    <w:qFormat/>
    <w:rsid w:val="00F768A4"/>
    <w:pPr>
      <w:pBdr>
        <w:bottom w:val="single" w:sz="12" w:space="1" w:color="AD8B3A" w:themeColor="accent3"/>
      </w:pBdr>
      <w:spacing w:after="0" w:line="240" w:lineRule="auto"/>
      <w:ind w:right="1080"/>
    </w:pPr>
    <w:rPr>
      <w:rFonts w:ascii="Calibri Light" w:eastAsia="Calibri" w:hAnsi="Calibri Light" w:cstheme="minorHAnsi"/>
      <w:b/>
      <w:color w:val="323232" w:themeColor="text2"/>
    </w:rPr>
  </w:style>
  <w:style w:type="paragraph" w:customStyle="1" w:styleId="KeyBullets">
    <w:name w:val="Key Bullets"/>
    <w:basedOn w:val="ListParagraph"/>
    <w:qFormat/>
    <w:rsid w:val="00F768A4"/>
    <w:pPr>
      <w:numPr>
        <w:numId w:val="12"/>
      </w:numPr>
      <w:tabs>
        <w:tab w:val="num" w:pos="360"/>
      </w:tabs>
      <w:spacing w:before="120" w:after="120"/>
      <w:ind w:firstLine="0"/>
      <w:contextualSpacing w:val="0"/>
    </w:pPr>
    <w:rPr>
      <w:sz w:val="22"/>
    </w:rPr>
  </w:style>
  <w:style w:type="paragraph" w:customStyle="1" w:styleId="Address">
    <w:name w:val="Address"/>
    <w:basedOn w:val="Normal"/>
    <w:qFormat/>
    <w:rsid w:val="00F768A4"/>
    <w:pPr>
      <w:spacing w:after="240"/>
      <w:ind w:left="720"/>
      <w:contextualSpacing/>
    </w:pPr>
    <w:rPr>
      <w:rFonts w:ascii="Calibri Light" w:eastAsia="Calibri" w:hAnsi="Calibri Light" w:cstheme="minorHAnsi"/>
    </w:rPr>
  </w:style>
  <w:style w:type="character" w:customStyle="1" w:styleId="UnresolvedMention1">
    <w:name w:val="Unresolved Mention1"/>
    <w:basedOn w:val="DefaultParagraphFont"/>
    <w:uiPriority w:val="99"/>
    <w:semiHidden/>
    <w:unhideWhenUsed/>
    <w:rsid w:val="00F768A4"/>
    <w:rPr>
      <w:color w:val="808080"/>
      <w:shd w:val="clear" w:color="auto" w:fill="E6E6E6"/>
    </w:rPr>
  </w:style>
  <w:style w:type="paragraph" w:customStyle="1" w:styleId="Footer2">
    <w:name w:val="Footer 2"/>
    <w:basedOn w:val="Footer"/>
    <w:qFormat/>
    <w:rsid w:val="00F768A4"/>
    <w:pPr>
      <w:spacing w:line="276" w:lineRule="auto"/>
      <w:jc w:val="right"/>
    </w:pPr>
    <w:rPr>
      <w:rFonts w:asciiTheme="minorHAnsi" w:eastAsia="Calibri" w:hAnsiTheme="minorHAnsi" w:cstheme="minorHAnsi"/>
      <w:sz w:val="20"/>
      <w:szCs w:val="21"/>
    </w:rPr>
  </w:style>
  <w:style w:type="table" w:styleId="MediumShading2-Accent1">
    <w:name w:val="Medium Shading 2 Accent 1"/>
    <w:basedOn w:val="TableNormal"/>
    <w:uiPriority w:val="64"/>
    <w:rsid w:val="00F768A4"/>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6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658" w:themeFill="accent1"/>
      </w:tcPr>
    </w:tblStylePr>
    <w:tblStylePr w:type="lastCol">
      <w:rPr>
        <w:b/>
        <w:bCs/>
        <w:color w:val="FFFFFF" w:themeColor="background1"/>
      </w:rPr>
      <w:tblPr/>
      <w:tcPr>
        <w:tcBorders>
          <w:left w:val="nil"/>
          <w:right w:val="nil"/>
          <w:insideH w:val="nil"/>
          <w:insideV w:val="nil"/>
        </w:tcBorders>
        <w:shd w:val="clear" w:color="auto" w:fill="2436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1-Accent12">
    <w:name w:val="Medium Shading 1 - Accent 12"/>
    <w:basedOn w:val="TableNormal"/>
    <w:uiPriority w:val="63"/>
    <w:rsid w:val="00F768A4"/>
    <w:pPr>
      <w:spacing w:after="0" w:line="240" w:lineRule="auto"/>
    </w:pPr>
    <w:rPr>
      <w:rFonts w:eastAsiaTheme="minorEastAsia"/>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F768A4"/>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Indended Text Char,Lev 2 Bullets Char,R List Para Char"/>
    <w:link w:val="ListParagraph"/>
    <w:uiPriority w:val="34"/>
    <w:locked/>
    <w:rsid w:val="00F768A4"/>
    <w:rPr>
      <w:rFonts w:ascii="Calibri Light" w:eastAsia="Calibri" w:hAnsi="Calibri Light" w:cstheme="minorHAnsi"/>
      <w:sz w:val="21"/>
      <w:szCs w:val="21"/>
    </w:rPr>
  </w:style>
  <w:style w:type="table" w:customStyle="1" w:styleId="TableCustom">
    <w:name w:val="Table Custom"/>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52F61"/>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6Colorful-Accent1">
    <w:name w:val="Grid Table 6 Colorful Accent 1"/>
    <w:basedOn w:val="TableNormal"/>
    <w:uiPriority w:val="51"/>
    <w:rsid w:val="00F768A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table" w:customStyle="1" w:styleId="TableCustom3">
    <w:name w:val="Table Custom3"/>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tcBorders>
          <w:top w:val="nil"/>
          <w:bottom w:val="nil"/>
          <w:insideV w:val="single" w:sz="4" w:space="0" w:color="1B587C"/>
        </w:tcBorders>
        <w:shd w:val="clear" w:color="auto" w:fill="14415C"/>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4-Accent5">
    <w:name w:val="Grid Table 4 Accent 5"/>
    <w:basedOn w:val="TableNormal"/>
    <w:uiPriority w:val="49"/>
    <w:rsid w:val="00F768A4"/>
    <w:pPr>
      <w:spacing w:after="0" w:line="240" w:lineRule="auto"/>
    </w:pPr>
    <w:tblPr>
      <w:tblStyleRowBandSize w:val="1"/>
      <w:tblStyleColBandSize w:val="1"/>
      <w:tblBorders>
        <w:top w:val="single" w:sz="4" w:space="0" w:color="EEEBE3" w:themeColor="accent5" w:themeTint="99"/>
        <w:left w:val="single" w:sz="4" w:space="0" w:color="EEEBE3" w:themeColor="accent5" w:themeTint="99"/>
        <w:bottom w:val="single" w:sz="4" w:space="0" w:color="EEEBE3" w:themeColor="accent5" w:themeTint="99"/>
        <w:right w:val="single" w:sz="4" w:space="0" w:color="EEEBE3" w:themeColor="accent5" w:themeTint="99"/>
        <w:insideH w:val="single" w:sz="4" w:space="0" w:color="EEEBE3" w:themeColor="accent5" w:themeTint="99"/>
        <w:insideV w:val="single" w:sz="4" w:space="0" w:color="EEEBE3" w:themeColor="accent5" w:themeTint="99"/>
      </w:tblBorders>
    </w:tblPr>
    <w:tblStylePr w:type="firstRow">
      <w:rPr>
        <w:b/>
        <w:bCs/>
        <w:color w:val="FFFFFF" w:themeColor="background1"/>
      </w:rPr>
      <w:tblPr/>
      <w:tcPr>
        <w:tcBorders>
          <w:top w:val="single" w:sz="4" w:space="0" w:color="E3DED1" w:themeColor="accent5"/>
          <w:left w:val="single" w:sz="4" w:space="0" w:color="E3DED1" w:themeColor="accent5"/>
          <w:bottom w:val="single" w:sz="4" w:space="0" w:color="E3DED1" w:themeColor="accent5"/>
          <w:right w:val="single" w:sz="4" w:space="0" w:color="E3DED1" w:themeColor="accent5"/>
          <w:insideH w:val="nil"/>
          <w:insideV w:val="nil"/>
        </w:tcBorders>
        <w:shd w:val="clear" w:color="auto" w:fill="E3DED1" w:themeFill="accent5"/>
      </w:tcPr>
    </w:tblStylePr>
    <w:tblStylePr w:type="lastRow">
      <w:rPr>
        <w:b/>
        <w:bCs/>
      </w:rPr>
      <w:tblPr/>
      <w:tcPr>
        <w:tcBorders>
          <w:top w:val="double" w:sz="4" w:space="0" w:color="E3DED1" w:themeColor="accent5"/>
        </w:tcBorders>
      </w:tc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
    <w:name w:val="Table Heading"/>
    <w:basedOn w:val="Normal"/>
    <w:qFormat/>
    <w:rsid w:val="00F768A4"/>
    <w:pPr>
      <w:spacing w:after="0" w:line="240" w:lineRule="auto"/>
    </w:pPr>
    <w:rPr>
      <w:rFonts w:ascii="Arial Narrow" w:eastAsia="Times New Roman" w:hAnsi="Arial Narrow" w:cs="Times New Roman"/>
      <w:bCs/>
      <w:color w:val="FFFFFF" w:themeColor="background1"/>
      <w:sz w:val="20"/>
      <w:szCs w:val="24"/>
    </w:rPr>
  </w:style>
  <w:style w:type="paragraph" w:customStyle="1" w:styleId="TableBullets">
    <w:name w:val="Table Bullets"/>
    <w:basedOn w:val="Normal"/>
    <w:qFormat/>
    <w:rsid w:val="009F4470"/>
    <w:pPr>
      <w:numPr>
        <w:numId w:val="17"/>
      </w:numPr>
      <w:spacing w:after="120" w:line="264" w:lineRule="auto"/>
      <w:ind w:left="346"/>
      <w:contextualSpacing/>
      <w:jc w:val="left"/>
    </w:pPr>
    <w:rPr>
      <w:rFonts w:asciiTheme="minorHAnsi" w:eastAsia="Times New Roman" w:hAnsiTheme="minorHAnsi" w:cstheme="minorHAnsi"/>
      <w:color w:val="000000"/>
      <w:sz w:val="20"/>
      <w:szCs w:val="24"/>
    </w:rPr>
  </w:style>
  <w:style w:type="paragraph" w:customStyle="1" w:styleId="TableSubheading">
    <w:name w:val="Table Subheading"/>
    <w:basedOn w:val="TableBullets"/>
    <w:qFormat/>
    <w:rsid w:val="00F768A4"/>
    <w:rPr>
      <w:b/>
      <w:caps/>
      <w:sz w:val="18"/>
    </w:rPr>
  </w:style>
  <w:style w:type="paragraph" w:customStyle="1" w:styleId="tabletext2">
    <w:name w:val="table_text"/>
    <w:basedOn w:val="Normal"/>
    <w:rsid w:val="00F768A4"/>
    <w:pPr>
      <w:spacing w:after="120" w:line="240" w:lineRule="auto"/>
    </w:pPr>
    <w:rPr>
      <w:rFonts w:ascii="Arial Narrow" w:eastAsia="Times New Roman" w:hAnsi="Arial Narrow" w:cs="Times New Roman"/>
      <w:color w:val="000000"/>
      <w:sz w:val="20"/>
      <w:szCs w:val="24"/>
    </w:rPr>
  </w:style>
  <w:style w:type="paragraph" w:customStyle="1" w:styleId="ESH2">
    <w:name w:val="ES H2"/>
    <w:basedOn w:val="Heading2"/>
    <w:next w:val="BodyText"/>
    <w:qFormat/>
    <w:rsid w:val="00DC0FA6"/>
    <w:pPr>
      <w:spacing w:before="200" w:after="160" w:line="240" w:lineRule="auto"/>
    </w:pPr>
    <w:rPr>
      <w:rFonts w:eastAsia="MS Gothic" w:cstheme="majorHAnsi"/>
      <w:bCs/>
      <w:color w:val="243658" w:themeColor="accent1"/>
      <w:sz w:val="21"/>
      <w:szCs w:val="21"/>
    </w:rPr>
  </w:style>
  <w:style w:type="table" w:customStyle="1" w:styleId="ListTable3-Accent31">
    <w:name w:val="List Table 3 - Accent 31"/>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customStyle="1" w:styleId="ListTable3-Accent32">
    <w:name w:val="List Table 3 - Accent 32"/>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3">
    <w:name w:val="List Table 3 Accent 3"/>
    <w:basedOn w:val="TableNormal"/>
    <w:uiPriority w:val="48"/>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AD8B3A" w:themeColor="accent3"/>
        <w:left w:val="single" w:sz="4" w:space="0" w:color="AD8B3A" w:themeColor="accent3"/>
        <w:bottom w:val="single" w:sz="4" w:space="0" w:color="AD8B3A" w:themeColor="accent3"/>
        <w:right w:val="single" w:sz="4" w:space="0" w:color="AD8B3A" w:themeColor="accent3"/>
      </w:tblBorders>
    </w:tblPr>
    <w:tblStylePr w:type="firstRow">
      <w:rPr>
        <w:b/>
        <w:bCs/>
        <w:color w:val="FFFFFF" w:themeColor="background1"/>
      </w:rPr>
      <w:tblPr/>
      <w:tcPr>
        <w:shd w:val="clear" w:color="auto" w:fill="AD8B3A" w:themeFill="accent3"/>
      </w:tcPr>
    </w:tblStylePr>
    <w:tblStylePr w:type="lastRow">
      <w:rPr>
        <w:b/>
        <w:bCs/>
      </w:rPr>
      <w:tblPr/>
      <w:tcPr>
        <w:tcBorders>
          <w:top w:val="double" w:sz="4" w:space="0" w:color="AD8B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B3A" w:themeColor="accent3"/>
          <w:right w:val="single" w:sz="4" w:space="0" w:color="AD8B3A" w:themeColor="accent3"/>
        </w:tcBorders>
      </w:tcPr>
    </w:tblStylePr>
    <w:tblStylePr w:type="band1Horz">
      <w:tblPr/>
      <w:tcPr>
        <w:tcBorders>
          <w:top w:val="single" w:sz="4" w:space="0" w:color="AD8B3A" w:themeColor="accent3"/>
          <w:bottom w:val="single" w:sz="4" w:space="0" w:color="AD8B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B3A" w:themeColor="accent3"/>
          <w:left w:val="nil"/>
        </w:tcBorders>
      </w:tcPr>
    </w:tblStylePr>
    <w:tblStylePr w:type="swCell">
      <w:tblPr/>
      <w:tcPr>
        <w:tcBorders>
          <w:top w:val="double" w:sz="4" w:space="0" w:color="AD8B3A" w:themeColor="accent3"/>
          <w:right w:val="nil"/>
        </w:tcBorders>
      </w:tcPr>
    </w:tblStylePr>
  </w:style>
  <w:style w:type="paragraph" w:styleId="IntenseQuote">
    <w:name w:val="Intense Quote"/>
    <w:basedOn w:val="Normal"/>
    <w:next w:val="Normal"/>
    <w:link w:val="IntenseQuoteChar"/>
    <w:uiPriority w:val="30"/>
    <w:qFormat/>
    <w:rsid w:val="00F768A4"/>
    <w:pPr>
      <w:pBdr>
        <w:top w:val="single" w:sz="4" w:space="10" w:color="C15A16"/>
        <w:bottom w:val="single" w:sz="4" w:space="10" w:color="C15A16"/>
      </w:pBdr>
      <w:spacing w:before="360" w:after="360"/>
    </w:pPr>
    <w:rPr>
      <w:rFonts w:asciiTheme="majorHAnsi" w:hAnsiTheme="majorHAnsi"/>
      <w:b/>
      <w:i/>
      <w:iCs/>
      <w:color w:val="052F61"/>
    </w:rPr>
  </w:style>
  <w:style w:type="character" w:customStyle="1" w:styleId="IntenseQuoteChar">
    <w:name w:val="Intense Quote Char"/>
    <w:basedOn w:val="DefaultParagraphFont"/>
    <w:link w:val="IntenseQuote"/>
    <w:uiPriority w:val="30"/>
    <w:rsid w:val="00F768A4"/>
    <w:rPr>
      <w:rFonts w:asciiTheme="majorHAnsi" w:hAnsiTheme="majorHAnsi"/>
      <w:b/>
      <w:i/>
      <w:iCs/>
      <w:color w:val="052F61"/>
    </w:rPr>
  </w:style>
  <w:style w:type="paragraph" w:customStyle="1" w:styleId="ResBoxbullets">
    <w:name w:val="ResBox bullets"/>
    <w:basedOn w:val="Normal"/>
    <w:rsid w:val="00F768A4"/>
    <w:pPr>
      <w:numPr>
        <w:numId w:val="13"/>
      </w:numPr>
      <w:spacing w:after="120" w:line="240" w:lineRule="auto"/>
      <w:ind w:left="360"/>
      <w:contextualSpacing/>
    </w:pPr>
    <w:rPr>
      <w:rFonts w:ascii="Calibri Light" w:eastAsia="Times New Roman" w:hAnsi="Calibri Light"/>
      <w:color w:val="404040" w:themeColor="text1" w:themeTint="BF"/>
      <w:sz w:val="18"/>
      <w:szCs w:val="24"/>
    </w:rPr>
  </w:style>
  <w:style w:type="paragraph" w:customStyle="1" w:styleId="AssumptionsText1">
    <w:name w:val="Assumptions Text 1"/>
    <w:basedOn w:val="Normal"/>
    <w:qFormat/>
    <w:rsid w:val="00F768A4"/>
    <w:pPr>
      <w:pBdr>
        <w:bottom w:val="single" w:sz="24" w:space="1" w:color="AD8B3A" w:themeColor="accent3"/>
      </w:pBdr>
      <w:spacing w:line="240" w:lineRule="auto"/>
    </w:pPr>
    <w:rPr>
      <w:rFonts w:ascii="Calibri Light" w:eastAsiaTheme="minorEastAsia" w:hAnsi="Calibri Light"/>
      <w:i/>
    </w:rPr>
  </w:style>
  <w:style w:type="character" w:customStyle="1" w:styleId="TableTextChar0">
    <w:name w:val="Table Text Char"/>
    <w:aliases w:val="tt Char"/>
    <w:basedOn w:val="DefaultParagraphFont"/>
    <w:rsid w:val="00F768A4"/>
    <w:rPr>
      <w:rFonts w:asciiTheme="minorHAnsi" w:eastAsiaTheme="minorHAnsi" w:hAnsiTheme="minorHAnsi" w:cstheme="minorBidi"/>
      <w:color w:val="595959" w:themeColor="text1" w:themeTint="A6"/>
      <w:kern w:val="20"/>
      <w:sz w:val="22"/>
    </w:rPr>
  </w:style>
  <w:style w:type="table" w:styleId="GridTable6Colorful-Accent6">
    <w:name w:val="Grid Table 6 Colorful Accent 6"/>
    <w:basedOn w:val="TableNormal"/>
    <w:uiPriority w:val="51"/>
    <w:rsid w:val="00F768A4"/>
    <w:pPr>
      <w:spacing w:after="0" w:line="240" w:lineRule="auto"/>
    </w:pPr>
    <w:rPr>
      <w:rFonts w:ascii="Calibri" w:eastAsia="Calibri" w:hAnsi="Calibri" w:cs="Times New Roman"/>
      <w:color w:val="15315D" w:themeColor="accent6" w:themeShade="BF"/>
      <w:sz w:val="20"/>
      <w:szCs w:val="20"/>
    </w:rPr>
    <w:tblPr>
      <w:tblStyleRowBandSize w:val="1"/>
      <w:tblStyleColBandSize w:val="1"/>
      <w:tblBorders>
        <w:top w:val="single" w:sz="4" w:space="0" w:color="5184D6" w:themeColor="accent6" w:themeTint="99"/>
        <w:left w:val="single" w:sz="4" w:space="0" w:color="5184D6" w:themeColor="accent6" w:themeTint="99"/>
        <w:bottom w:val="single" w:sz="4" w:space="0" w:color="5184D6" w:themeColor="accent6" w:themeTint="99"/>
        <w:right w:val="single" w:sz="4" w:space="0" w:color="5184D6" w:themeColor="accent6" w:themeTint="99"/>
        <w:insideH w:val="single" w:sz="4" w:space="0" w:color="5184D6" w:themeColor="accent6" w:themeTint="99"/>
        <w:insideV w:val="single" w:sz="4" w:space="0" w:color="5184D6" w:themeColor="accent6" w:themeTint="99"/>
      </w:tblBorders>
    </w:tblPr>
    <w:tblStylePr w:type="firstRow">
      <w:rPr>
        <w:b/>
        <w:bCs/>
      </w:rPr>
      <w:tblPr/>
      <w:tcPr>
        <w:tcBorders>
          <w:bottom w:val="single" w:sz="12" w:space="0" w:color="5184D6" w:themeColor="accent6" w:themeTint="99"/>
        </w:tcBorders>
      </w:tcPr>
    </w:tblStylePr>
    <w:tblStylePr w:type="lastRow">
      <w:rPr>
        <w:b/>
        <w:bCs/>
      </w:rPr>
      <w:tblPr/>
      <w:tcPr>
        <w:tcBorders>
          <w:top w:val="double" w:sz="4" w:space="0" w:color="5184D6" w:themeColor="accent6" w:themeTint="99"/>
        </w:tcBorders>
      </w:tcPr>
    </w:tblStylePr>
    <w:tblStylePr w:type="firstCol">
      <w:rPr>
        <w:b/>
        <w:bCs/>
      </w:rPr>
    </w:tblStylePr>
    <w:tblStylePr w:type="lastCol">
      <w:rPr>
        <w:b/>
        <w:bCs/>
      </w:rPr>
    </w:tblStylePr>
    <w:tblStylePr w:type="band1Vert">
      <w:tblPr/>
      <w:tcPr>
        <w:shd w:val="clear" w:color="auto" w:fill="C5D6F1" w:themeFill="accent6" w:themeFillTint="33"/>
      </w:tcPr>
    </w:tblStylePr>
    <w:tblStylePr w:type="band1Horz">
      <w:tblPr/>
      <w:tcPr>
        <w:shd w:val="clear" w:color="auto" w:fill="C5D6F1" w:themeFill="accent6" w:themeFillTint="33"/>
      </w:tcPr>
    </w:tblStylePr>
  </w:style>
  <w:style w:type="numbering" w:customStyle="1" w:styleId="ImportedStyle1">
    <w:name w:val="Imported Style 1"/>
    <w:rsid w:val="00F768A4"/>
    <w:pPr>
      <w:numPr>
        <w:numId w:val="14"/>
      </w:numPr>
    </w:pPr>
  </w:style>
  <w:style w:type="character" w:customStyle="1" w:styleId="TableBulletChar">
    <w:name w:val="Table Bullet Char"/>
    <w:basedOn w:val="DefaultParagraphFont"/>
    <w:link w:val="TableBullet"/>
    <w:uiPriority w:val="19"/>
    <w:locked/>
    <w:rsid w:val="00F768A4"/>
    <w:rPr>
      <w:rFonts w:ascii="Calibri Light" w:eastAsia="Times New Roman" w:hAnsi="Calibri Light" w:cs="Times New Roman"/>
      <w:bCs/>
      <w:noProof/>
      <w:sz w:val="20"/>
      <w:szCs w:val="20"/>
    </w:rPr>
  </w:style>
  <w:style w:type="paragraph" w:customStyle="1" w:styleId="check1">
    <w:name w:val="check 1"/>
    <w:basedOn w:val="ListParagraph"/>
    <w:uiPriority w:val="99"/>
    <w:rsid w:val="00F768A4"/>
    <w:pPr>
      <w:numPr>
        <w:numId w:val="15"/>
      </w:numPr>
      <w:tabs>
        <w:tab w:val="num" w:pos="360"/>
      </w:tabs>
      <w:spacing w:before="40" w:after="160" w:line="288" w:lineRule="auto"/>
      <w:ind w:firstLine="0"/>
    </w:pPr>
    <w:rPr>
      <w:rFonts w:asciiTheme="minorHAnsi" w:eastAsiaTheme="minorHAnsi" w:hAnsiTheme="minorHAnsi" w:cstheme="minorBidi"/>
      <w:color w:val="595959" w:themeColor="text1" w:themeTint="A6"/>
      <w:kern w:val="20"/>
      <w:sz w:val="20"/>
      <w:szCs w:val="20"/>
    </w:rPr>
  </w:style>
  <w:style w:type="paragraph" w:styleId="DocumentMap">
    <w:name w:val="Document Map"/>
    <w:basedOn w:val="Normal"/>
    <w:link w:val="DocumentMapChar"/>
    <w:uiPriority w:val="99"/>
    <w:semiHidden/>
    <w:unhideWhenUsed/>
    <w:rsid w:val="00325B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5B1F"/>
    <w:rPr>
      <w:rFonts w:ascii="Times New Roman" w:hAnsi="Times New Roman" w:cs="Times New Roman"/>
      <w:noProof/>
      <w:sz w:val="24"/>
      <w:szCs w:val="24"/>
    </w:rPr>
  </w:style>
  <w:style w:type="paragraph" w:customStyle="1" w:styleId="ColorfulList-Accent12">
    <w:name w:val="Colorful List - Accent 12"/>
    <w:basedOn w:val="Normal"/>
    <w:uiPriority w:val="34"/>
    <w:qFormat/>
    <w:rsid w:val="00C5290E"/>
    <w:pPr>
      <w:tabs>
        <w:tab w:val="left" w:pos="5986"/>
      </w:tabs>
      <w:spacing w:after="160" w:line="259" w:lineRule="auto"/>
      <w:ind w:left="720"/>
      <w:contextualSpacing/>
    </w:pPr>
    <w:rPr>
      <w:rFonts w:ascii="Calibri" w:eastAsia="Calibri" w:hAnsi="Calibri" w:cs="Times New Roman"/>
      <w:noProof w:val="0"/>
      <w:sz w:val="22"/>
      <w:szCs w:val="24"/>
    </w:rPr>
  </w:style>
  <w:style w:type="paragraph" w:customStyle="1" w:styleId="TableListNumber">
    <w:name w:val="Table List Number"/>
    <w:basedOn w:val="Normal"/>
    <w:rsid w:val="00FC7161"/>
    <w:pPr>
      <w:numPr>
        <w:numId w:val="18"/>
      </w:numPr>
      <w:tabs>
        <w:tab w:val="left" w:pos="5986"/>
      </w:tabs>
      <w:spacing w:before="20" w:after="0" w:line="240" w:lineRule="auto"/>
      <w:ind w:left="720"/>
      <w:jc w:val="left"/>
    </w:pPr>
    <w:rPr>
      <w:rFonts w:ascii="Calibri" w:eastAsia="Calibri" w:hAnsi="Calibri" w:cs="Arial"/>
      <w:noProof w:val="0"/>
      <w:color w:val="000000"/>
      <w:sz w:val="20"/>
      <w:szCs w:val="20"/>
    </w:rPr>
  </w:style>
  <w:style w:type="table" w:styleId="ListTable7Colorful">
    <w:name w:val="List Table 7 Colorful"/>
    <w:basedOn w:val="TableNormal"/>
    <w:uiPriority w:val="50"/>
    <w:rsid w:val="00FC7161"/>
    <w:pPr>
      <w:spacing w:after="0" w:line="240" w:lineRule="auto"/>
    </w:pPr>
    <w:rPr>
      <w:rFonts w:ascii="Calibri" w:eastAsia="Calibri" w:hAnsi="Calibri"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FC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27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27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27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27D" w:themeFill="accent6"/>
      </w:tcPr>
    </w:tblStylePr>
    <w:tblStylePr w:type="band1Vert">
      <w:tblPr/>
      <w:tcPr>
        <w:shd w:val="clear" w:color="auto" w:fill="8BADE4" w:themeFill="accent6" w:themeFillTint="66"/>
      </w:tcPr>
    </w:tblStylePr>
    <w:tblStylePr w:type="band1Horz">
      <w:tblPr/>
      <w:tcPr>
        <w:shd w:val="clear" w:color="auto" w:fill="8BADE4" w:themeFill="accent6" w:themeFillTint="66"/>
      </w:tcPr>
    </w:tblStylePr>
  </w:style>
  <w:style w:type="paragraph" w:customStyle="1" w:styleId="MediumGrid22">
    <w:name w:val="Medium Grid 22"/>
    <w:link w:val="MediumGrid2Char1"/>
    <w:uiPriority w:val="1"/>
    <w:qFormat/>
    <w:rsid w:val="0030412D"/>
    <w:pPr>
      <w:spacing w:after="0" w:line="240" w:lineRule="auto"/>
    </w:pPr>
    <w:rPr>
      <w:rFonts w:ascii="Calibri" w:eastAsia="MS Mincho" w:hAnsi="Calibri" w:cs="Times New Roman"/>
    </w:rPr>
  </w:style>
  <w:style w:type="character" w:customStyle="1" w:styleId="MediumGrid2Char1">
    <w:name w:val="Medium Grid 2 Char1"/>
    <w:link w:val="MediumGrid22"/>
    <w:uiPriority w:val="1"/>
    <w:rsid w:val="0030412D"/>
    <w:rPr>
      <w:rFonts w:ascii="Calibri" w:eastAsia="MS Mincho" w:hAnsi="Calibri" w:cs="Times New Roman"/>
    </w:rPr>
  </w:style>
  <w:style w:type="table" w:styleId="GridTable3-Accent3">
    <w:name w:val="Grid Table 3 Accent 3"/>
    <w:basedOn w:val="TableNormal"/>
    <w:uiPriority w:val="46"/>
    <w:rsid w:val="002D011C"/>
    <w:pPr>
      <w:spacing w:after="0" w:line="240" w:lineRule="auto"/>
    </w:pPr>
    <w:rPr>
      <w:rFonts w:ascii="Calibri" w:eastAsia="Calibri" w:hAnsi="Calibri" w:cs="Times New Roman"/>
      <w:sz w:val="20"/>
      <w:szCs w:val="20"/>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8D5" w:themeFill="accent3" w:themeFillTint="33"/>
      </w:tcPr>
    </w:tblStylePr>
    <w:tblStylePr w:type="band1Horz">
      <w:tblPr/>
      <w:tcPr>
        <w:shd w:val="clear" w:color="auto" w:fill="F1E8D5" w:themeFill="accent3" w:themeFillTint="33"/>
      </w:tcPr>
    </w:tblStylePr>
    <w:tblStylePr w:type="neCell">
      <w:tblPr/>
      <w:tcPr>
        <w:tcBorders>
          <w:bottom w:val="single" w:sz="4" w:space="0" w:color="D5BC81" w:themeColor="accent3" w:themeTint="99"/>
        </w:tcBorders>
      </w:tcPr>
    </w:tblStylePr>
    <w:tblStylePr w:type="nwCell">
      <w:tblPr/>
      <w:tcPr>
        <w:tcBorders>
          <w:bottom w:val="single" w:sz="4" w:space="0" w:color="D5BC81" w:themeColor="accent3" w:themeTint="99"/>
        </w:tcBorders>
      </w:tcPr>
    </w:tblStylePr>
    <w:tblStylePr w:type="seCell">
      <w:tblPr/>
      <w:tcPr>
        <w:tcBorders>
          <w:top w:val="single" w:sz="4" w:space="0" w:color="D5BC81" w:themeColor="accent3" w:themeTint="99"/>
        </w:tcBorders>
      </w:tcPr>
    </w:tblStylePr>
    <w:tblStylePr w:type="swCell">
      <w:tblPr/>
      <w:tcPr>
        <w:tcBorders>
          <w:top w:val="single" w:sz="4" w:space="0" w:color="D5BC81" w:themeColor="accent3" w:themeTint="99"/>
        </w:tcBorders>
      </w:tcPr>
    </w:tblStylePr>
  </w:style>
  <w:style w:type="table" w:styleId="ListTable7Colorful-Accent5">
    <w:name w:val="List Table 7 Colorful Accent 5"/>
    <w:basedOn w:val="TableNormal"/>
    <w:uiPriority w:val="52"/>
    <w:rsid w:val="00585A36"/>
    <w:pPr>
      <w:spacing w:after="0" w:line="240" w:lineRule="auto"/>
    </w:pPr>
    <w:rPr>
      <w:rFonts w:ascii="Times New Roman" w:hAnsi="Times New Roman"/>
      <w:color w:val="B9AD8C" w:themeColor="accent5" w:themeShade="BF"/>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DED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DED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DED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DED1" w:themeColor="accent5"/>
        </w:tcBorders>
        <w:shd w:val="clear" w:color="auto" w:fill="FFFFFF" w:themeFill="background1"/>
      </w:tcPr>
    </w:tblStylePr>
    <w:tblStylePr w:type="band1Vert">
      <w:tblPr/>
      <w:tcPr>
        <w:shd w:val="clear" w:color="auto" w:fill="F9F8F5" w:themeFill="accent5" w:themeFillTint="33"/>
      </w:tcPr>
    </w:tblStylePr>
    <w:tblStylePr w:type="band1Horz">
      <w:tblPr/>
      <w:tcPr>
        <w:shd w:val="clear" w:color="auto" w:fill="F9F8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D33182"/>
    <w:rPr>
      <w:i/>
      <w:iCs/>
    </w:rPr>
  </w:style>
  <w:style w:type="character" w:styleId="UnresolvedMention">
    <w:name w:val="Unresolved Mention"/>
    <w:basedOn w:val="DefaultParagraphFont"/>
    <w:uiPriority w:val="99"/>
    <w:rsid w:val="00E76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996059">
      <w:bodyDiv w:val="1"/>
      <w:marLeft w:val="0"/>
      <w:marRight w:val="0"/>
      <w:marTop w:val="0"/>
      <w:marBottom w:val="0"/>
      <w:divBdr>
        <w:top w:val="none" w:sz="0" w:space="0" w:color="auto"/>
        <w:left w:val="none" w:sz="0" w:space="0" w:color="auto"/>
        <w:bottom w:val="none" w:sz="0" w:space="0" w:color="auto"/>
        <w:right w:val="none" w:sz="0" w:space="0" w:color="auto"/>
      </w:divBdr>
    </w:div>
    <w:div w:id="206197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xtranet.dti.state.de.us/COOP/information/calendar.shtml" TargetMode="External"/><Relationship Id="rId17" Type="http://schemas.microsoft.com/office/2007/relationships/diagramDrawing" Target="diagrams/drawing1.xml"/><Relationship Id="rId25" Type="http://schemas.openxmlformats.org/officeDocument/2006/relationships/image" Target="media/image13.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hyperlink" Target="https://commons.wikimedia.org/wiki/File:Light_Rain_Showers.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I_COOP_Project_Team@delaware.gov" TargetMode="External"/><Relationship Id="rId24" Type="http://schemas.openxmlformats.org/officeDocument/2006/relationships/image" Target="media/image12.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JP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mailto:DTI_COOP_Project_Team@delaware.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4960B4-5626-4954-A819-2B8768D13BA3}"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US"/>
        </a:p>
      </dgm:t>
    </dgm:pt>
    <dgm:pt modelId="{4FD128E0-88B6-4C50-ACF9-BE251C5AD361}">
      <dgm:prSet phldrT="[Text]" custT="1"/>
      <dgm:spPr/>
      <dgm:t>
        <a:bodyPr/>
        <a:lstStyle/>
        <a:p>
          <a:r>
            <a:rPr lang="en-US" sz="1100"/>
            <a:t>Establish a Planning Team</a:t>
          </a:r>
        </a:p>
      </dgm:t>
    </dgm:pt>
    <dgm:pt modelId="{4C2D929A-FE59-449F-8798-C1EA7A024BD2}" type="parTrans" cxnId="{283BFC4F-F641-4CF4-9D3E-D14D0089E4AD}">
      <dgm:prSet/>
      <dgm:spPr/>
      <dgm:t>
        <a:bodyPr/>
        <a:lstStyle/>
        <a:p>
          <a:endParaRPr lang="en-US"/>
        </a:p>
      </dgm:t>
    </dgm:pt>
    <dgm:pt modelId="{D6F376EE-0265-4283-B30D-71823DF3E7F8}" type="sibTrans" cxnId="{283BFC4F-F641-4CF4-9D3E-D14D0089E4AD}">
      <dgm:prSet/>
      <dgm:spPr/>
      <dgm:t>
        <a:bodyPr/>
        <a:lstStyle/>
        <a:p>
          <a:endParaRPr lang="en-US"/>
        </a:p>
      </dgm:t>
    </dgm:pt>
    <dgm:pt modelId="{2D1CED55-FBBA-4B7D-A52E-4668ED2B35A5}">
      <dgm:prSet phldrT="[Text]" custT="1"/>
      <dgm:spPr/>
      <dgm:t>
        <a:bodyPr/>
        <a:lstStyle/>
        <a:p>
          <a:r>
            <a:rPr lang="en-US" sz="1100"/>
            <a:t>Initial Planning Meeting</a:t>
          </a:r>
        </a:p>
      </dgm:t>
    </dgm:pt>
    <dgm:pt modelId="{339B5AF4-1F2B-46AE-A3A6-89FA11C0529C}" type="parTrans" cxnId="{CC961615-5C50-4A67-B812-8C7BB8D479E8}">
      <dgm:prSet/>
      <dgm:spPr/>
      <dgm:t>
        <a:bodyPr/>
        <a:lstStyle/>
        <a:p>
          <a:endParaRPr lang="en-US"/>
        </a:p>
      </dgm:t>
    </dgm:pt>
    <dgm:pt modelId="{E09A0FF8-4476-4273-AB04-A276E1A07E05}" type="sibTrans" cxnId="{CC961615-5C50-4A67-B812-8C7BB8D479E8}">
      <dgm:prSet/>
      <dgm:spPr/>
      <dgm:t>
        <a:bodyPr/>
        <a:lstStyle/>
        <a:p>
          <a:endParaRPr lang="en-US"/>
        </a:p>
      </dgm:t>
    </dgm:pt>
    <dgm:pt modelId="{35673172-E7B4-4605-B7AE-AC7A9EC46D84}">
      <dgm:prSet phldrT="[Text]" custT="1"/>
      <dgm:spPr/>
      <dgm:t>
        <a:bodyPr/>
        <a:lstStyle/>
        <a:p>
          <a:r>
            <a:rPr lang="en-US" sz="1100"/>
            <a:t>Final Planning Meeting</a:t>
          </a:r>
        </a:p>
      </dgm:t>
    </dgm:pt>
    <dgm:pt modelId="{B2A5DC3E-AA89-49C0-A46B-75664D02870B}" type="parTrans" cxnId="{C7725013-89C8-48EC-BBA0-1688C3812687}">
      <dgm:prSet/>
      <dgm:spPr/>
      <dgm:t>
        <a:bodyPr/>
        <a:lstStyle/>
        <a:p>
          <a:endParaRPr lang="en-US"/>
        </a:p>
      </dgm:t>
    </dgm:pt>
    <dgm:pt modelId="{EC1B0772-8A87-4683-B11E-4FF6C71E2456}" type="sibTrans" cxnId="{C7725013-89C8-48EC-BBA0-1688C3812687}">
      <dgm:prSet/>
      <dgm:spPr/>
      <dgm:t>
        <a:bodyPr/>
        <a:lstStyle/>
        <a:p>
          <a:endParaRPr lang="en-US"/>
        </a:p>
      </dgm:t>
    </dgm:pt>
    <dgm:pt modelId="{C9E5ED76-E533-4B59-8728-D2CE140D2495}">
      <dgm:prSet custT="1"/>
      <dgm:spPr/>
      <dgm:t>
        <a:bodyPr/>
        <a:lstStyle/>
        <a:p>
          <a:r>
            <a:rPr lang="en-US" sz="1100"/>
            <a:t>Conduct Exercise </a:t>
          </a:r>
        </a:p>
      </dgm:t>
    </dgm:pt>
    <dgm:pt modelId="{FC8ABF7D-D36C-43ED-B5BF-7E38758E3FF8}" type="parTrans" cxnId="{9FD370B4-9863-4C39-AD0D-FAD48E750546}">
      <dgm:prSet/>
      <dgm:spPr/>
      <dgm:t>
        <a:bodyPr/>
        <a:lstStyle/>
        <a:p>
          <a:endParaRPr lang="en-US"/>
        </a:p>
      </dgm:t>
    </dgm:pt>
    <dgm:pt modelId="{18129FB7-6744-4A47-98B0-1694CB52FEE7}" type="sibTrans" cxnId="{9FD370B4-9863-4C39-AD0D-FAD48E750546}">
      <dgm:prSet/>
      <dgm:spPr/>
      <dgm:t>
        <a:bodyPr/>
        <a:lstStyle/>
        <a:p>
          <a:endParaRPr lang="en-US"/>
        </a:p>
      </dgm:t>
    </dgm:pt>
    <dgm:pt modelId="{2123E057-E541-45DC-811B-EFAF5915F340}">
      <dgm:prSet custT="1"/>
      <dgm:spPr/>
      <dgm:t>
        <a:bodyPr/>
        <a:lstStyle/>
        <a:p>
          <a:r>
            <a:rPr lang="en-US" sz="1100"/>
            <a:t>Complete After Action Report</a:t>
          </a:r>
        </a:p>
      </dgm:t>
    </dgm:pt>
    <dgm:pt modelId="{146A62E0-1AC9-4E90-AC02-5ED51DBF96E6}" type="parTrans" cxnId="{A697D6F8-60F8-4263-B00C-32C59CEB33BA}">
      <dgm:prSet/>
      <dgm:spPr/>
      <dgm:t>
        <a:bodyPr/>
        <a:lstStyle/>
        <a:p>
          <a:endParaRPr lang="en-US"/>
        </a:p>
      </dgm:t>
    </dgm:pt>
    <dgm:pt modelId="{EB5CC101-B860-4D80-8CB1-26C06FB865FD}" type="sibTrans" cxnId="{A697D6F8-60F8-4263-B00C-32C59CEB33BA}">
      <dgm:prSet/>
      <dgm:spPr/>
      <dgm:t>
        <a:bodyPr/>
        <a:lstStyle/>
        <a:p>
          <a:endParaRPr lang="en-US"/>
        </a:p>
      </dgm:t>
    </dgm:pt>
    <dgm:pt modelId="{D01FB9B0-C18C-4884-BF91-775A292F617E}">
      <dgm:prSet custT="1"/>
      <dgm:spPr/>
      <dgm:t>
        <a:bodyPr/>
        <a:lstStyle/>
        <a:p>
          <a:r>
            <a:rPr lang="en-US" sz="1100"/>
            <a:t>Complete Improvement Plan</a:t>
          </a:r>
        </a:p>
      </dgm:t>
    </dgm:pt>
    <dgm:pt modelId="{E00B152B-2FA0-49DA-96A9-259708C67081}" type="parTrans" cxnId="{2060FD1E-AA59-494F-A904-2D147CE57C91}">
      <dgm:prSet/>
      <dgm:spPr/>
      <dgm:t>
        <a:bodyPr/>
        <a:lstStyle/>
        <a:p>
          <a:endParaRPr lang="en-US"/>
        </a:p>
      </dgm:t>
    </dgm:pt>
    <dgm:pt modelId="{8D47DAA7-4174-43FF-8BAC-A3C9FCB661D5}" type="sibTrans" cxnId="{2060FD1E-AA59-494F-A904-2D147CE57C91}">
      <dgm:prSet/>
      <dgm:spPr/>
      <dgm:t>
        <a:bodyPr/>
        <a:lstStyle/>
        <a:p>
          <a:endParaRPr lang="en-US"/>
        </a:p>
      </dgm:t>
    </dgm:pt>
    <dgm:pt modelId="{A28BEABA-3E41-4130-A01C-2C19A8564DEE}" type="pres">
      <dgm:prSet presAssocID="{1D4960B4-5626-4954-A819-2B8768D13BA3}" presName="Name0" presStyleCnt="0">
        <dgm:presLayoutVars>
          <dgm:dir/>
          <dgm:resizeHandles val="exact"/>
        </dgm:presLayoutVars>
      </dgm:prSet>
      <dgm:spPr/>
    </dgm:pt>
    <dgm:pt modelId="{7F262401-2BBD-42EA-A32F-26B7EEDCEDBB}" type="pres">
      <dgm:prSet presAssocID="{1D4960B4-5626-4954-A819-2B8768D13BA3}" presName="arrow" presStyleLbl="bgShp" presStyleIdx="0" presStyleCnt="1"/>
      <dgm:spPr>
        <a:solidFill>
          <a:srgbClr val="C8D3E8"/>
        </a:solidFill>
      </dgm:spPr>
    </dgm:pt>
    <dgm:pt modelId="{771F4185-E867-4675-8E97-427AD38B46AB}" type="pres">
      <dgm:prSet presAssocID="{1D4960B4-5626-4954-A819-2B8768D13BA3}" presName="points" presStyleCnt="0"/>
      <dgm:spPr/>
    </dgm:pt>
    <dgm:pt modelId="{5035EEE5-8473-41C9-A8E3-2E1142BB03FB}" type="pres">
      <dgm:prSet presAssocID="{4FD128E0-88B6-4C50-ACF9-BE251C5AD361}" presName="compositeA" presStyleCnt="0"/>
      <dgm:spPr/>
    </dgm:pt>
    <dgm:pt modelId="{3F3AECD8-5657-4920-BEFB-CCB13B62BA87}" type="pres">
      <dgm:prSet presAssocID="{4FD128E0-88B6-4C50-ACF9-BE251C5AD361}" presName="textA" presStyleLbl="revTx" presStyleIdx="0" presStyleCnt="6">
        <dgm:presLayoutVars>
          <dgm:bulletEnabled val="1"/>
        </dgm:presLayoutVars>
      </dgm:prSet>
      <dgm:spPr/>
    </dgm:pt>
    <dgm:pt modelId="{15A65518-191D-4450-9331-EBAC5683F1E1}" type="pres">
      <dgm:prSet presAssocID="{4FD128E0-88B6-4C50-ACF9-BE251C5AD361}" presName="circleA" presStyleLbl="node1" presStyleIdx="0" presStyleCnt="6"/>
      <dgm:spPr/>
    </dgm:pt>
    <dgm:pt modelId="{8B3D1C21-7682-4655-9021-13C7201ABD07}" type="pres">
      <dgm:prSet presAssocID="{4FD128E0-88B6-4C50-ACF9-BE251C5AD361}" presName="spaceA" presStyleCnt="0"/>
      <dgm:spPr/>
    </dgm:pt>
    <dgm:pt modelId="{94F6E8A1-4D06-454A-87BF-297D016DB15E}" type="pres">
      <dgm:prSet presAssocID="{D6F376EE-0265-4283-B30D-71823DF3E7F8}" presName="space" presStyleCnt="0"/>
      <dgm:spPr/>
    </dgm:pt>
    <dgm:pt modelId="{267998EE-2ECE-4523-AD30-CC83A3C298AE}" type="pres">
      <dgm:prSet presAssocID="{2D1CED55-FBBA-4B7D-A52E-4668ED2B35A5}" presName="compositeB" presStyleCnt="0"/>
      <dgm:spPr/>
    </dgm:pt>
    <dgm:pt modelId="{C275416D-C30F-4889-95BB-F1E711F7309F}" type="pres">
      <dgm:prSet presAssocID="{2D1CED55-FBBA-4B7D-A52E-4668ED2B35A5}" presName="textB" presStyleLbl="revTx" presStyleIdx="1" presStyleCnt="6">
        <dgm:presLayoutVars>
          <dgm:bulletEnabled val="1"/>
        </dgm:presLayoutVars>
      </dgm:prSet>
      <dgm:spPr/>
    </dgm:pt>
    <dgm:pt modelId="{B968402A-4737-4D42-AC71-B7107A52D876}" type="pres">
      <dgm:prSet presAssocID="{2D1CED55-FBBA-4B7D-A52E-4668ED2B35A5}" presName="circleB" presStyleLbl="node1" presStyleIdx="1" presStyleCnt="6"/>
      <dgm:spPr/>
    </dgm:pt>
    <dgm:pt modelId="{4C06ACA2-56C3-4B9C-988A-677188DE225C}" type="pres">
      <dgm:prSet presAssocID="{2D1CED55-FBBA-4B7D-A52E-4668ED2B35A5}" presName="spaceB" presStyleCnt="0"/>
      <dgm:spPr/>
    </dgm:pt>
    <dgm:pt modelId="{8362FA1F-FC68-4E07-AEE8-FB1B51CD9F31}" type="pres">
      <dgm:prSet presAssocID="{E09A0FF8-4476-4273-AB04-A276E1A07E05}" presName="space" presStyleCnt="0"/>
      <dgm:spPr/>
    </dgm:pt>
    <dgm:pt modelId="{ACB58427-0F6A-45FF-9317-5CE269B02D23}" type="pres">
      <dgm:prSet presAssocID="{35673172-E7B4-4605-B7AE-AC7A9EC46D84}" presName="compositeA" presStyleCnt="0"/>
      <dgm:spPr/>
    </dgm:pt>
    <dgm:pt modelId="{AB9A04C3-E5DF-4F9D-B2B4-617949EA2A35}" type="pres">
      <dgm:prSet presAssocID="{35673172-E7B4-4605-B7AE-AC7A9EC46D84}" presName="textA" presStyleLbl="revTx" presStyleIdx="2" presStyleCnt="6">
        <dgm:presLayoutVars>
          <dgm:bulletEnabled val="1"/>
        </dgm:presLayoutVars>
      </dgm:prSet>
      <dgm:spPr/>
    </dgm:pt>
    <dgm:pt modelId="{24741520-A4DF-405C-B8AF-1BFD94F3814E}" type="pres">
      <dgm:prSet presAssocID="{35673172-E7B4-4605-B7AE-AC7A9EC46D84}" presName="circleA" presStyleLbl="node1" presStyleIdx="2" presStyleCnt="6"/>
      <dgm:spPr/>
    </dgm:pt>
    <dgm:pt modelId="{7C734AB1-D0C0-4F72-BD82-9B2180B8B348}" type="pres">
      <dgm:prSet presAssocID="{35673172-E7B4-4605-B7AE-AC7A9EC46D84}" presName="spaceA" presStyleCnt="0"/>
      <dgm:spPr/>
    </dgm:pt>
    <dgm:pt modelId="{6D1A0905-86D7-4C56-9726-D7EFB166311E}" type="pres">
      <dgm:prSet presAssocID="{EC1B0772-8A87-4683-B11E-4FF6C71E2456}" presName="space" presStyleCnt="0"/>
      <dgm:spPr/>
    </dgm:pt>
    <dgm:pt modelId="{D8D2273E-9834-4D9D-93DD-42E672272DE0}" type="pres">
      <dgm:prSet presAssocID="{C9E5ED76-E533-4B59-8728-D2CE140D2495}" presName="compositeB" presStyleCnt="0"/>
      <dgm:spPr/>
    </dgm:pt>
    <dgm:pt modelId="{E9459AE9-9610-42BF-92B2-5A543F6B880E}" type="pres">
      <dgm:prSet presAssocID="{C9E5ED76-E533-4B59-8728-D2CE140D2495}" presName="textB" presStyleLbl="revTx" presStyleIdx="3" presStyleCnt="6">
        <dgm:presLayoutVars>
          <dgm:bulletEnabled val="1"/>
        </dgm:presLayoutVars>
      </dgm:prSet>
      <dgm:spPr/>
    </dgm:pt>
    <dgm:pt modelId="{713E97EA-53E8-4886-9385-8E162DEB1536}" type="pres">
      <dgm:prSet presAssocID="{C9E5ED76-E533-4B59-8728-D2CE140D2495}" presName="circleB" presStyleLbl="node1" presStyleIdx="3" presStyleCnt="6"/>
      <dgm:spPr/>
    </dgm:pt>
    <dgm:pt modelId="{E4430F24-EE42-40F5-A668-F3D3FC315DE7}" type="pres">
      <dgm:prSet presAssocID="{C9E5ED76-E533-4B59-8728-D2CE140D2495}" presName="spaceB" presStyleCnt="0"/>
      <dgm:spPr/>
    </dgm:pt>
    <dgm:pt modelId="{2A60E532-44E2-4B20-B70F-82502732E05A}" type="pres">
      <dgm:prSet presAssocID="{18129FB7-6744-4A47-98B0-1694CB52FEE7}" presName="space" presStyleCnt="0"/>
      <dgm:spPr/>
    </dgm:pt>
    <dgm:pt modelId="{A7FD7470-F5C0-4E70-80F6-0C5F63B6B824}" type="pres">
      <dgm:prSet presAssocID="{2123E057-E541-45DC-811B-EFAF5915F340}" presName="compositeA" presStyleCnt="0"/>
      <dgm:spPr/>
    </dgm:pt>
    <dgm:pt modelId="{883530A9-113C-4272-9793-8FB65E69F5F2}" type="pres">
      <dgm:prSet presAssocID="{2123E057-E541-45DC-811B-EFAF5915F340}" presName="textA" presStyleLbl="revTx" presStyleIdx="4" presStyleCnt="6">
        <dgm:presLayoutVars>
          <dgm:bulletEnabled val="1"/>
        </dgm:presLayoutVars>
      </dgm:prSet>
      <dgm:spPr/>
    </dgm:pt>
    <dgm:pt modelId="{96A7FE38-44C2-48D8-949E-DAB01AFF30DB}" type="pres">
      <dgm:prSet presAssocID="{2123E057-E541-45DC-811B-EFAF5915F340}" presName="circleA" presStyleLbl="node1" presStyleIdx="4" presStyleCnt="6"/>
      <dgm:spPr/>
    </dgm:pt>
    <dgm:pt modelId="{D60F369B-0602-4540-922F-2D708AC42AB8}" type="pres">
      <dgm:prSet presAssocID="{2123E057-E541-45DC-811B-EFAF5915F340}" presName="spaceA" presStyleCnt="0"/>
      <dgm:spPr/>
    </dgm:pt>
    <dgm:pt modelId="{CB872CF5-C7B6-4414-AF6B-1B456865C931}" type="pres">
      <dgm:prSet presAssocID="{EB5CC101-B860-4D80-8CB1-26C06FB865FD}" presName="space" presStyleCnt="0"/>
      <dgm:spPr/>
    </dgm:pt>
    <dgm:pt modelId="{80F70D3C-C62C-41F4-872C-21A78D3E96DA}" type="pres">
      <dgm:prSet presAssocID="{D01FB9B0-C18C-4884-BF91-775A292F617E}" presName="compositeB" presStyleCnt="0"/>
      <dgm:spPr/>
    </dgm:pt>
    <dgm:pt modelId="{58D93EFF-3E99-4347-99CC-BB3B7D886FB0}" type="pres">
      <dgm:prSet presAssocID="{D01FB9B0-C18C-4884-BF91-775A292F617E}" presName="textB" presStyleLbl="revTx" presStyleIdx="5" presStyleCnt="6" custScaleX="125925" custLinFactNeighborX="951">
        <dgm:presLayoutVars>
          <dgm:bulletEnabled val="1"/>
        </dgm:presLayoutVars>
      </dgm:prSet>
      <dgm:spPr/>
    </dgm:pt>
    <dgm:pt modelId="{C32DF5A8-0DBC-46A7-AC32-611628BDE12D}" type="pres">
      <dgm:prSet presAssocID="{D01FB9B0-C18C-4884-BF91-775A292F617E}" presName="circleB" presStyleLbl="node1" presStyleIdx="5" presStyleCnt="6"/>
      <dgm:spPr/>
    </dgm:pt>
    <dgm:pt modelId="{9B0FB25D-7C8C-407F-9B2B-20A57ABBEAE3}" type="pres">
      <dgm:prSet presAssocID="{D01FB9B0-C18C-4884-BF91-775A292F617E}" presName="spaceB" presStyleCnt="0"/>
      <dgm:spPr/>
    </dgm:pt>
  </dgm:ptLst>
  <dgm:cxnLst>
    <dgm:cxn modelId="{C7725013-89C8-48EC-BBA0-1688C3812687}" srcId="{1D4960B4-5626-4954-A819-2B8768D13BA3}" destId="{35673172-E7B4-4605-B7AE-AC7A9EC46D84}" srcOrd="2" destOrd="0" parTransId="{B2A5DC3E-AA89-49C0-A46B-75664D02870B}" sibTransId="{EC1B0772-8A87-4683-B11E-4FF6C71E2456}"/>
    <dgm:cxn modelId="{CC961615-5C50-4A67-B812-8C7BB8D479E8}" srcId="{1D4960B4-5626-4954-A819-2B8768D13BA3}" destId="{2D1CED55-FBBA-4B7D-A52E-4668ED2B35A5}" srcOrd="1" destOrd="0" parTransId="{339B5AF4-1F2B-46AE-A3A6-89FA11C0529C}" sibTransId="{E09A0FF8-4476-4273-AB04-A276E1A07E05}"/>
    <dgm:cxn modelId="{2060FD1E-AA59-494F-A904-2D147CE57C91}" srcId="{1D4960B4-5626-4954-A819-2B8768D13BA3}" destId="{D01FB9B0-C18C-4884-BF91-775A292F617E}" srcOrd="5" destOrd="0" parTransId="{E00B152B-2FA0-49DA-96A9-259708C67081}" sibTransId="{8D47DAA7-4174-43FF-8BAC-A3C9FCB661D5}"/>
    <dgm:cxn modelId="{6798E724-756E-458D-BCDC-2CC71D2C68C7}" type="presOf" srcId="{2D1CED55-FBBA-4B7D-A52E-4668ED2B35A5}" destId="{C275416D-C30F-4889-95BB-F1E711F7309F}" srcOrd="0" destOrd="0" presId="urn:microsoft.com/office/officeart/2005/8/layout/hProcess11"/>
    <dgm:cxn modelId="{15CA3F3F-AE32-4A78-B50A-C6D90F59E195}" type="presOf" srcId="{4FD128E0-88B6-4C50-ACF9-BE251C5AD361}" destId="{3F3AECD8-5657-4920-BEFB-CCB13B62BA87}" srcOrd="0" destOrd="0" presId="urn:microsoft.com/office/officeart/2005/8/layout/hProcess11"/>
    <dgm:cxn modelId="{283BFC4F-F641-4CF4-9D3E-D14D0089E4AD}" srcId="{1D4960B4-5626-4954-A819-2B8768D13BA3}" destId="{4FD128E0-88B6-4C50-ACF9-BE251C5AD361}" srcOrd="0" destOrd="0" parTransId="{4C2D929A-FE59-449F-8798-C1EA7A024BD2}" sibTransId="{D6F376EE-0265-4283-B30D-71823DF3E7F8}"/>
    <dgm:cxn modelId="{A89C5657-243D-488C-AC97-53C7199851B4}" type="presOf" srcId="{35673172-E7B4-4605-B7AE-AC7A9EC46D84}" destId="{AB9A04C3-E5DF-4F9D-B2B4-617949EA2A35}" srcOrd="0" destOrd="0" presId="urn:microsoft.com/office/officeart/2005/8/layout/hProcess11"/>
    <dgm:cxn modelId="{5B8B538F-B7E7-4A3B-B6F0-F4870F835F78}" type="presOf" srcId="{D01FB9B0-C18C-4884-BF91-775A292F617E}" destId="{58D93EFF-3E99-4347-99CC-BB3B7D886FB0}" srcOrd="0" destOrd="0" presId="urn:microsoft.com/office/officeart/2005/8/layout/hProcess11"/>
    <dgm:cxn modelId="{C07BD598-F80E-4D85-B808-3B7620EF0CFD}" type="presOf" srcId="{C9E5ED76-E533-4B59-8728-D2CE140D2495}" destId="{E9459AE9-9610-42BF-92B2-5A543F6B880E}" srcOrd="0" destOrd="0" presId="urn:microsoft.com/office/officeart/2005/8/layout/hProcess11"/>
    <dgm:cxn modelId="{9FD370B4-9863-4C39-AD0D-FAD48E750546}" srcId="{1D4960B4-5626-4954-A819-2B8768D13BA3}" destId="{C9E5ED76-E533-4B59-8728-D2CE140D2495}" srcOrd="3" destOrd="0" parTransId="{FC8ABF7D-D36C-43ED-B5BF-7E38758E3FF8}" sibTransId="{18129FB7-6744-4A47-98B0-1694CB52FEE7}"/>
    <dgm:cxn modelId="{865101D0-F389-4A3B-9CCB-F98516768660}" type="presOf" srcId="{2123E057-E541-45DC-811B-EFAF5915F340}" destId="{883530A9-113C-4272-9793-8FB65E69F5F2}" srcOrd="0" destOrd="0" presId="urn:microsoft.com/office/officeart/2005/8/layout/hProcess11"/>
    <dgm:cxn modelId="{7AB68FED-717F-44E0-B285-E7B58AA47D78}" type="presOf" srcId="{1D4960B4-5626-4954-A819-2B8768D13BA3}" destId="{A28BEABA-3E41-4130-A01C-2C19A8564DEE}" srcOrd="0" destOrd="0" presId="urn:microsoft.com/office/officeart/2005/8/layout/hProcess11"/>
    <dgm:cxn modelId="{A697D6F8-60F8-4263-B00C-32C59CEB33BA}" srcId="{1D4960B4-5626-4954-A819-2B8768D13BA3}" destId="{2123E057-E541-45DC-811B-EFAF5915F340}" srcOrd="4" destOrd="0" parTransId="{146A62E0-1AC9-4E90-AC02-5ED51DBF96E6}" sibTransId="{EB5CC101-B860-4D80-8CB1-26C06FB865FD}"/>
    <dgm:cxn modelId="{343AFAB8-FCC6-4E5F-A12E-902BA16B0730}" type="presParOf" srcId="{A28BEABA-3E41-4130-A01C-2C19A8564DEE}" destId="{7F262401-2BBD-42EA-A32F-26B7EEDCEDBB}" srcOrd="0" destOrd="0" presId="urn:microsoft.com/office/officeart/2005/8/layout/hProcess11"/>
    <dgm:cxn modelId="{D1C417B2-23E5-4D2D-84EB-FBB45BAF934C}" type="presParOf" srcId="{A28BEABA-3E41-4130-A01C-2C19A8564DEE}" destId="{771F4185-E867-4675-8E97-427AD38B46AB}" srcOrd="1" destOrd="0" presId="urn:microsoft.com/office/officeart/2005/8/layout/hProcess11"/>
    <dgm:cxn modelId="{67DFC396-2D1B-4A2F-96CE-BC6CA350367B}" type="presParOf" srcId="{771F4185-E867-4675-8E97-427AD38B46AB}" destId="{5035EEE5-8473-41C9-A8E3-2E1142BB03FB}" srcOrd="0" destOrd="0" presId="urn:microsoft.com/office/officeart/2005/8/layout/hProcess11"/>
    <dgm:cxn modelId="{1B4C9B9E-AD21-4BCD-9DA8-067572ECB7B8}" type="presParOf" srcId="{5035EEE5-8473-41C9-A8E3-2E1142BB03FB}" destId="{3F3AECD8-5657-4920-BEFB-CCB13B62BA87}" srcOrd="0" destOrd="0" presId="urn:microsoft.com/office/officeart/2005/8/layout/hProcess11"/>
    <dgm:cxn modelId="{C9C877BE-CB86-4C08-A989-B7A63EAD47A2}" type="presParOf" srcId="{5035EEE5-8473-41C9-A8E3-2E1142BB03FB}" destId="{15A65518-191D-4450-9331-EBAC5683F1E1}" srcOrd="1" destOrd="0" presId="urn:microsoft.com/office/officeart/2005/8/layout/hProcess11"/>
    <dgm:cxn modelId="{8647305B-2A7C-41D8-BF91-4A483BBAC4AC}" type="presParOf" srcId="{5035EEE5-8473-41C9-A8E3-2E1142BB03FB}" destId="{8B3D1C21-7682-4655-9021-13C7201ABD07}" srcOrd="2" destOrd="0" presId="urn:microsoft.com/office/officeart/2005/8/layout/hProcess11"/>
    <dgm:cxn modelId="{4C4FB932-3DCA-461F-B330-4934C3D06E8D}" type="presParOf" srcId="{771F4185-E867-4675-8E97-427AD38B46AB}" destId="{94F6E8A1-4D06-454A-87BF-297D016DB15E}" srcOrd="1" destOrd="0" presId="urn:microsoft.com/office/officeart/2005/8/layout/hProcess11"/>
    <dgm:cxn modelId="{F74C8228-47B1-4452-9AAC-9B12829C1442}" type="presParOf" srcId="{771F4185-E867-4675-8E97-427AD38B46AB}" destId="{267998EE-2ECE-4523-AD30-CC83A3C298AE}" srcOrd="2" destOrd="0" presId="urn:microsoft.com/office/officeart/2005/8/layout/hProcess11"/>
    <dgm:cxn modelId="{A85AEBD5-D937-4C37-B82B-EFB13CBD61DF}" type="presParOf" srcId="{267998EE-2ECE-4523-AD30-CC83A3C298AE}" destId="{C275416D-C30F-4889-95BB-F1E711F7309F}" srcOrd="0" destOrd="0" presId="urn:microsoft.com/office/officeart/2005/8/layout/hProcess11"/>
    <dgm:cxn modelId="{F1A8DB8F-00F3-4214-BCF0-8FAACC6CDAEC}" type="presParOf" srcId="{267998EE-2ECE-4523-AD30-CC83A3C298AE}" destId="{B968402A-4737-4D42-AC71-B7107A52D876}" srcOrd="1" destOrd="0" presId="urn:microsoft.com/office/officeart/2005/8/layout/hProcess11"/>
    <dgm:cxn modelId="{87D856F9-BDFC-4C3F-BADA-456EB557232C}" type="presParOf" srcId="{267998EE-2ECE-4523-AD30-CC83A3C298AE}" destId="{4C06ACA2-56C3-4B9C-988A-677188DE225C}" srcOrd="2" destOrd="0" presId="urn:microsoft.com/office/officeart/2005/8/layout/hProcess11"/>
    <dgm:cxn modelId="{D98AF12B-8391-4D49-97DF-95F0500AC9A9}" type="presParOf" srcId="{771F4185-E867-4675-8E97-427AD38B46AB}" destId="{8362FA1F-FC68-4E07-AEE8-FB1B51CD9F31}" srcOrd="3" destOrd="0" presId="urn:microsoft.com/office/officeart/2005/8/layout/hProcess11"/>
    <dgm:cxn modelId="{094E3FC6-5778-4757-954B-63B435736D51}" type="presParOf" srcId="{771F4185-E867-4675-8E97-427AD38B46AB}" destId="{ACB58427-0F6A-45FF-9317-5CE269B02D23}" srcOrd="4" destOrd="0" presId="urn:microsoft.com/office/officeart/2005/8/layout/hProcess11"/>
    <dgm:cxn modelId="{1CC489AA-6838-4810-9F17-2BE227F45BAF}" type="presParOf" srcId="{ACB58427-0F6A-45FF-9317-5CE269B02D23}" destId="{AB9A04C3-E5DF-4F9D-B2B4-617949EA2A35}" srcOrd="0" destOrd="0" presId="urn:microsoft.com/office/officeart/2005/8/layout/hProcess11"/>
    <dgm:cxn modelId="{278B5048-FB4A-4BB3-846E-F54F17D43799}" type="presParOf" srcId="{ACB58427-0F6A-45FF-9317-5CE269B02D23}" destId="{24741520-A4DF-405C-B8AF-1BFD94F3814E}" srcOrd="1" destOrd="0" presId="urn:microsoft.com/office/officeart/2005/8/layout/hProcess11"/>
    <dgm:cxn modelId="{1E522566-875D-4A63-916E-10B28050737A}" type="presParOf" srcId="{ACB58427-0F6A-45FF-9317-5CE269B02D23}" destId="{7C734AB1-D0C0-4F72-BD82-9B2180B8B348}" srcOrd="2" destOrd="0" presId="urn:microsoft.com/office/officeart/2005/8/layout/hProcess11"/>
    <dgm:cxn modelId="{482D21E4-F5B2-4437-B639-766DC27B58E8}" type="presParOf" srcId="{771F4185-E867-4675-8E97-427AD38B46AB}" destId="{6D1A0905-86D7-4C56-9726-D7EFB166311E}" srcOrd="5" destOrd="0" presId="urn:microsoft.com/office/officeart/2005/8/layout/hProcess11"/>
    <dgm:cxn modelId="{6ADA7A25-61EB-4AE1-A498-7BC5FFB46731}" type="presParOf" srcId="{771F4185-E867-4675-8E97-427AD38B46AB}" destId="{D8D2273E-9834-4D9D-93DD-42E672272DE0}" srcOrd="6" destOrd="0" presId="urn:microsoft.com/office/officeart/2005/8/layout/hProcess11"/>
    <dgm:cxn modelId="{E5CDD1BB-E801-42C2-97A6-659750128E4A}" type="presParOf" srcId="{D8D2273E-9834-4D9D-93DD-42E672272DE0}" destId="{E9459AE9-9610-42BF-92B2-5A543F6B880E}" srcOrd="0" destOrd="0" presId="urn:microsoft.com/office/officeart/2005/8/layout/hProcess11"/>
    <dgm:cxn modelId="{5DB02DCA-1544-4096-B154-3BC38706893D}" type="presParOf" srcId="{D8D2273E-9834-4D9D-93DD-42E672272DE0}" destId="{713E97EA-53E8-4886-9385-8E162DEB1536}" srcOrd="1" destOrd="0" presId="urn:microsoft.com/office/officeart/2005/8/layout/hProcess11"/>
    <dgm:cxn modelId="{AA7FAF24-DB2A-4B76-AC36-349AC9535C19}" type="presParOf" srcId="{D8D2273E-9834-4D9D-93DD-42E672272DE0}" destId="{E4430F24-EE42-40F5-A668-F3D3FC315DE7}" srcOrd="2" destOrd="0" presId="urn:microsoft.com/office/officeart/2005/8/layout/hProcess11"/>
    <dgm:cxn modelId="{41F3EE56-85C7-4AEA-A68D-EA218C95640D}" type="presParOf" srcId="{771F4185-E867-4675-8E97-427AD38B46AB}" destId="{2A60E532-44E2-4B20-B70F-82502732E05A}" srcOrd="7" destOrd="0" presId="urn:microsoft.com/office/officeart/2005/8/layout/hProcess11"/>
    <dgm:cxn modelId="{524C461A-0F9B-499E-8BB2-FF52B46A4DF7}" type="presParOf" srcId="{771F4185-E867-4675-8E97-427AD38B46AB}" destId="{A7FD7470-F5C0-4E70-80F6-0C5F63B6B824}" srcOrd="8" destOrd="0" presId="urn:microsoft.com/office/officeart/2005/8/layout/hProcess11"/>
    <dgm:cxn modelId="{232E57B3-91A1-4C87-8CAC-CBE7696994B8}" type="presParOf" srcId="{A7FD7470-F5C0-4E70-80F6-0C5F63B6B824}" destId="{883530A9-113C-4272-9793-8FB65E69F5F2}" srcOrd="0" destOrd="0" presId="urn:microsoft.com/office/officeart/2005/8/layout/hProcess11"/>
    <dgm:cxn modelId="{C3D90D45-9FBC-4514-93EA-DE88CB1A58B1}" type="presParOf" srcId="{A7FD7470-F5C0-4E70-80F6-0C5F63B6B824}" destId="{96A7FE38-44C2-48D8-949E-DAB01AFF30DB}" srcOrd="1" destOrd="0" presId="urn:microsoft.com/office/officeart/2005/8/layout/hProcess11"/>
    <dgm:cxn modelId="{1F0B3AA2-222C-40B5-B892-1E2DCFC2F326}" type="presParOf" srcId="{A7FD7470-F5C0-4E70-80F6-0C5F63B6B824}" destId="{D60F369B-0602-4540-922F-2D708AC42AB8}" srcOrd="2" destOrd="0" presId="urn:microsoft.com/office/officeart/2005/8/layout/hProcess11"/>
    <dgm:cxn modelId="{A2BE2E55-CAAB-499D-BA33-355898C3D8B6}" type="presParOf" srcId="{771F4185-E867-4675-8E97-427AD38B46AB}" destId="{CB872CF5-C7B6-4414-AF6B-1B456865C931}" srcOrd="9" destOrd="0" presId="urn:microsoft.com/office/officeart/2005/8/layout/hProcess11"/>
    <dgm:cxn modelId="{2284CA55-DD61-4AD8-8E78-B19B1E9451CB}" type="presParOf" srcId="{771F4185-E867-4675-8E97-427AD38B46AB}" destId="{80F70D3C-C62C-41F4-872C-21A78D3E96DA}" srcOrd="10" destOrd="0" presId="urn:microsoft.com/office/officeart/2005/8/layout/hProcess11"/>
    <dgm:cxn modelId="{4402434F-8ECB-4171-9DEC-BB2FB51A66C7}" type="presParOf" srcId="{80F70D3C-C62C-41F4-872C-21A78D3E96DA}" destId="{58D93EFF-3E99-4347-99CC-BB3B7D886FB0}" srcOrd="0" destOrd="0" presId="urn:microsoft.com/office/officeart/2005/8/layout/hProcess11"/>
    <dgm:cxn modelId="{E6A3B48A-E4F5-49EB-AC41-B80A56E57AC5}" type="presParOf" srcId="{80F70D3C-C62C-41F4-872C-21A78D3E96DA}" destId="{C32DF5A8-0DBC-46A7-AC32-611628BDE12D}" srcOrd="1" destOrd="0" presId="urn:microsoft.com/office/officeart/2005/8/layout/hProcess11"/>
    <dgm:cxn modelId="{496F5183-F9BD-46C2-A8AD-7B464D48E5BE}" type="presParOf" srcId="{80F70D3C-C62C-41F4-872C-21A78D3E96DA}" destId="{9B0FB25D-7C8C-407F-9B2B-20A57ABBEAE3}" srcOrd="2" destOrd="0" presId="urn:microsoft.com/office/officeart/2005/8/layout/hProcess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62401-2BBD-42EA-A32F-26B7EEDCEDBB}">
      <dsp:nvSpPr>
        <dsp:cNvPr id="0" name=""/>
        <dsp:cNvSpPr/>
      </dsp:nvSpPr>
      <dsp:spPr>
        <a:xfrm>
          <a:off x="0" y="431482"/>
          <a:ext cx="6482612" cy="575310"/>
        </a:xfrm>
        <a:prstGeom prst="notchedRightArrow">
          <a:avLst/>
        </a:prstGeom>
        <a:solidFill>
          <a:srgbClr val="C8D3E8"/>
        </a:solidFill>
        <a:ln>
          <a:noFill/>
        </a:ln>
        <a:effectLst/>
      </dsp:spPr>
      <dsp:style>
        <a:lnRef idx="0">
          <a:scrgbClr r="0" g="0" b="0"/>
        </a:lnRef>
        <a:fillRef idx="1">
          <a:scrgbClr r="0" g="0" b="0"/>
        </a:fillRef>
        <a:effectRef idx="0">
          <a:scrgbClr r="0" g="0" b="0"/>
        </a:effectRef>
        <a:fontRef idx="minor"/>
      </dsp:style>
    </dsp:sp>
    <dsp:sp modelId="{3F3AECD8-5657-4920-BEFB-CCB13B62BA87}">
      <dsp:nvSpPr>
        <dsp:cNvPr id="0" name=""/>
        <dsp:cNvSpPr/>
      </dsp:nvSpPr>
      <dsp:spPr>
        <a:xfrm>
          <a:off x="1197" y="0"/>
          <a:ext cx="895948"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kern="1200"/>
            <a:t>Establish a Planning Team</a:t>
          </a:r>
        </a:p>
      </dsp:txBody>
      <dsp:txXfrm>
        <a:off x="1197" y="0"/>
        <a:ext cx="895948" cy="575310"/>
      </dsp:txXfrm>
    </dsp:sp>
    <dsp:sp modelId="{15A65518-191D-4450-9331-EBAC5683F1E1}">
      <dsp:nvSpPr>
        <dsp:cNvPr id="0" name=""/>
        <dsp:cNvSpPr/>
      </dsp:nvSpPr>
      <dsp:spPr>
        <a:xfrm>
          <a:off x="377258"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75416D-C30F-4889-95BB-F1E711F7309F}">
      <dsp:nvSpPr>
        <dsp:cNvPr id="0" name=""/>
        <dsp:cNvSpPr/>
      </dsp:nvSpPr>
      <dsp:spPr>
        <a:xfrm>
          <a:off x="941944" y="862965"/>
          <a:ext cx="895948"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t>Initial Planning Meeting</a:t>
          </a:r>
        </a:p>
      </dsp:txBody>
      <dsp:txXfrm>
        <a:off x="941944" y="862965"/>
        <a:ext cx="895948" cy="575310"/>
      </dsp:txXfrm>
    </dsp:sp>
    <dsp:sp modelId="{B968402A-4737-4D42-AC71-B7107A52D876}">
      <dsp:nvSpPr>
        <dsp:cNvPr id="0" name=""/>
        <dsp:cNvSpPr/>
      </dsp:nvSpPr>
      <dsp:spPr>
        <a:xfrm>
          <a:off x="1318004"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9A04C3-E5DF-4F9D-B2B4-617949EA2A35}">
      <dsp:nvSpPr>
        <dsp:cNvPr id="0" name=""/>
        <dsp:cNvSpPr/>
      </dsp:nvSpPr>
      <dsp:spPr>
        <a:xfrm>
          <a:off x="1882690" y="0"/>
          <a:ext cx="895948"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kern="1200"/>
            <a:t>Final Planning Meeting</a:t>
          </a:r>
        </a:p>
      </dsp:txBody>
      <dsp:txXfrm>
        <a:off x="1882690" y="0"/>
        <a:ext cx="895948" cy="575310"/>
      </dsp:txXfrm>
    </dsp:sp>
    <dsp:sp modelId="{24741520-A4DF-405C-B8AF-1BFD94F3814E}">
      <dsp:nvSpPr>
        <dsp:cNvPr id="0" name=""/>
        <dsp:cNvSpPr/>
      </dsp:nvSpPr>
      <dsp:spPr>
        <a:xfrm>
          <a:off x="2258751"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459AE9-9610-42BF-92B2-5A543F6B880E}">
      <dsp:nvSpPr>
        <dsp:cNvPr id="0" name=""/>
        <dsp:cNvSpPr/>
      </dsp:nvSpPr>
      <dsp:spPr>
        <a:xfrm>
          <a:off x="2823436" y="862965"/>
          <a:ext cx="895948"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t>Conduct Exercise </a:t>
          </a:r>
        </a:p>
      </dsp:txBody>
      <dsp:txXfrm>
        <a:off x="2823436" y="862965"/>
        <a:ext cx="895948" cy="575310"/>
      </dsp:txXfrm>
    </dsp:sp>
    <dsp:sp modelId="{713E97EA-53E8-4886-9385-8E162DEB1536}">
      <dsp:nvSpPr>
        <dsp:cNvPr id="0" name=""/>
        <dsp:cNvSpPr/>
      </dsp:nvSpPr>
      <dsp:spPr>
        <a:xfrm>
          <a:off x="3199497"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530A9-113C-4272-9793-8FB65E69F5F2}">
      <dsp:nvSpPr>
        <dsp:cNvPr id="0" name=""/>
        <dsp:cNvSpPr/>
      </dsp:nvSpPr>
      <dsp:spPr>
        <a:xfrm>
          <a:off x="3764183" y="0"/>
          <a:ext cx="895948"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kern="1200"/>
            <a:t>Complete After Action Report</a:t>
          </a:r>
        </a:p>
      </dsp:txBody>
      <dsp:txXfrm>
        <a:off x="3764183" y="0"/>
        <a:ext cx="895948" cy="575310"/>
      </dsp:txXfrm>
    </dsp:sp>
    <dsp:sp modelId="{96A7FE38-44C2-48D8-949E-DAB01AFF30DB}">
      <dsp:nvSpPr>
        <dsp:cNvPr id="0" name=""/>
        <dsp:cNvSpPr/>
      </dsp:nvSpPr>
      <dsp:spPr>
        <a:xfrm>
          <a:off x="4140243"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D93EFF-3E99-4347-99CC-BB3B7D886FB0}">
      <dsp:nvSpPr>
        <dsp:cNvPr id="0" name=""/>
        <dsp:cNvSpPr/>
      </dsp:nvSpPr>
      <dsp:spPr>
        <a:xfrm>
          <a:off x="4713449" y="862965"/>
          <a:ext cx="1128223" cy="57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kern="1200"/>
            <a:t>Complete Improvement Plan</a:t>
          </a:r>
        </a:p>
      </dsp:txBody>
      <dsp:txXfrm>
        <a:off x="4713449" y="862965"/>
        <a:ext cx="1128223" cy="575310"/>
      </dsp:txXfrm>
    </dsp:sp>
    <dsp:sp modelId="{C32DF5A8-0DBC-46A7-AC32-611628BDE12D}">
      <dsp:nvSpPr>
        <dsp:cNvPr id="0" name=""/>
        <dsp:cNvSpPr/>
      </dsp:nvSpPr>
      <dsp:spPr>
        <a:xfrm>
          <a:off x="5197127" y="647223"/>
          <a:ext cx="143827" cy="1438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I">
      <a:dk1>
        <a:sysClr val="windowText" lastClr="000000"/>
      </a:dk1>
      <a:lt1>
        <a:sysClr val="window" lastClr="FFFFFF"/>
      </a:lt1>
      <a:dk2>
        <a:srgbClr val="323232"/>
      </a:dk2>
      <a:lt2>
        <a:srgbClr val="E3DED1"/>
      </a:lt2>
      <a:accent1>
        <a:srgbClr val="243658"/>
      </a:accent1>
      <a:accent2>
        <a:srgbClr val="675C53"/>
      </a:accent2>
      <a:accent3>
        <a:srgbClr val="AD8B3A"/>
      </a:accent3>
      <a:accent4>
        <a:srgbClr val="98C4FF"/>
      </a:accent4>
      <a:accent5>
        <a:srgbClr val="E3DED1"/>
      </a:accent5>
      <a:accent6>
        <a:srgbClr val="1D427D"/>
      </a:accent6>
      <a:hlink>
        <a:srgbClr val="989898"/>
      </a:hlink>
      <a:folHlink>
        <a:srgbClr val="464646"/>
      </a:folHlink>
    </a:clrScheme>
    <a:fontScheme name="Proposal New">
      <a:majorFont>
        <a:latin typeface="Segoe UI Semibold"/>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D23D9-EE96-4F71-9793-443E3C0A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dc:creator>
  <cp:keywords/>
  <dc:description/>
  <cp:lastModifiedBy>Gorman, Lori A (DTI)</cp:lastModifiedBy>
  <cp:revision>3</cp:revision>
  <dcterms:created xsi:type="dcterms:W3CDTF">2019-04-22T16:06:00Z</dcterms:created>
  <dcterms:modified xsi:type="dcterms:W3CDTF">2019-04-22T16:40:00Z</dcterms:modified>
</cp:coreProperties>
</file>